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2EE" w:rsidRPr="00C65CB5" w:rsidRDefault="003A4679">
      <w:pPr>
        <w:jc w:val="center"/>
        <w:rPr>
          <w:rFonts w:ascii="Arial Narrow" w:hAnsi="Arial Narrow"/>
          <w:b/>
          <w:sz w:val="32"/>
        </w:rPr>
      </w:pPr>
      <w:r>
        <w:rPr>
          <w:rFonts w:ascii="Arial Narrow" w:hAnsi="Arial Narrow"/>
          <w:b/>
          <w:caps/>
          <w:sz w:val="32"/>
        </w:rPr>
        <w:t>TECHNICKÝ POPIS REKONSTRUKCE ČÁSTI 3NP FPB</w:t>
      </w:r>
    </w:p>
    <w:p w:rsidR="00A15302" w:rsidRPr="00C65CB5" w:rsidRDefault="00A15302" w:rsidP="006C2768">
      <w:pPr>
        <w:pStyle w:val="Anadpis"/>
        <w:rPr>
          <w:sz w:val="22"/>
          <w:szCs w:val="22"/>
        </w:rPr>
      </w:pPr>
    </w:p>
    <w:p w:rsidR="00A15302" w:rsidRPr="002F3162" w:rsidRDefault="002F3162" w:rsidP="003A4679">
      <w:pPr>
        <w:pStyle w:val="Bezmezer"/>
        <w:ind w:firstLine="284"/>
        <w:rPr>
          <w:rFonts w:ascii="Arial Narrow" w:hAnsi="Arial Narrow"/>
          <w:b/>
          <w:u w:val="single"/>
          <w:lang w:eastAsia="cs-CZ"/>
        </w:rPr>
      </w:pPr>
      <w:proofErr w:type="gramStart"/>
      <w:r w:rsidRPr="002F3162">
        <w:rPr>
          <w:rFonts w:ascii="Arial Narrow" w:hAnsi="Arial Narrow"/>
          <w:b/>
          <w:u w:val="single"/>
          <w:lang w:eastAsia="cs-CZ"/>
        </w:rPr>
        <w:t>A.1</w:t>
      </w:r>
      <w:r w:rsidR="001E45AB" w:rsidRPr="002F3162">
        <w:rPr>
          <w:rFonts w:ascii="Arial Narrow" w:hAnsi="Arial Narrow"/>
          <w:b/>
          <w:u w:val="single"/>
          <w:lang w:eastAsia="cs-CZ"/>
        </w:rPr>
        <w:t xml:space="preserve"> ÚDAJE</w:t>
      </w:r>
      <w:proofErr w:type="gramEnd"/>
      <w:r w:rsidR="001E45AB" w:rsidRPr="002F3162">
        <w:rPr>
          <w:rFonts w:ascii="Arial Narrow" w:hAnsi="Arial Narrow"/>
          <w:b/>
          <w:u w:val="single"/>
          <w:lang w:eastAsia="cs-CZ"/>
        </w:rPr>
        <w:t xml:space="preserve"> O STAVBĚ</w:t>
      </w:r>
    </w:p>
    <w:p w:rsidR="003A4679" w:rsidRDefault="00D8587F" w:rsidP="003A4679">
      <w:pPr>
        <w:ind w:right="72" w:firstLine="284"/>
        <w:rPr>
          <w:rFonts w:ascii="Arial Narrow" w:hAnsi="Arial Narrow" w:cs="Arial"/>
          <w:sz w:val="22"/>
          <w:szCs w:val="22"/>
        </w:rPr>
      </w:pPr>
      <w:r w:rsidRPr="00D8587F">
        <w:rPr>
          <w:rFonts w:ascii="Arial Narrow" w:hAnsi="Arial Narrow" w:cs="Arial"/>
          <w:sz w:val="22"/>
          <w:szCs w:val="22"/>
        </w:rPr>
        <w:t xml:space="preserve"> </w:t>
      </w:r>
      <w:r w:rsidR="001E45AB" w:rsidRPr="00D8587F">
        <w:rPr>
          <w:rFonts w:ascii="Arial Narrow" w:hAnsi="Arial Narrow" w:cs="Arial"/>
          <w:sz w:val="22"/>
          <w:szCs w:val="22"/>
          <w:u w:val="single"/>
        </w:rPr>
        <w:t xml:space="preserve">a) Název </w:t>
      </w:r>
      <w:r w:rsidR="003F3A54" w:rsidRPr="00D8587F">
        <w:rPr>
          <w:rFonts w:ascii="Arial Narrow" w:hAnsi="Arial Narrow" w:cs="Arial"/>
          <w:sz w:val="22"/>
          <w:szCs w:val="22"/>
          <w:u w:val="single"/>
        </w:rPr>
        <w:t>akce</w:t>
      </w:r>
      <w:r w:rsidR="001E45AB" w:rsidRPr="00D8587F">
        <w:rPr>
          <w:rFonts w:ascii="Arial Narrow" w:hAnsi="Arial Narrow" w:cs="Arial"/>
          <w:sz w:val="22"/>
          <w:szCs w:val="22"/>
          <w:u w:val="single"/>
        </w:rPr>
        <w:t>:</w:t>
      </w:r>
      <w:r w:rsidR="00BC3A5A" w:rsidRPr="00D8587F">
        <w:rPr>
          <w:rFonts w:ascii="Arial Narrow" w:hAnsi="Arial Narrow" w:cs="Arial"/>
          <w:sz w:val="22"/>
          <w:szCs w:val="22"/>
        </w:rPr>
        <w:t xml:space="preserve"> </w:t>
      </w:r>
      <w:r w:rsidR="00BC3A5A" w:rsidRPr="00D8587F">
        <w:rPr>
          <w:rFonts w:ascii="Arial Narrow" w:hAnsi="Arial Narrow" w:cs="Arial"/>
          <w:sz w:val="22"/>
          <w:szCs w:val="22"/>
        </w:rPr>
        <w:tab/>
      </w:r>
      <w:r w:rsidR="003A4679">
        <w:rPr>
          <w:rFonts w:ascii="Arial Narrow" w:hAnsi="Arial Narrow" w:cs="Arial"/>
          <w:sz w:val="22"/>
          <w:szCs w:val="22"/>
        </w:rPr>
        <w:t>REKONSTRUKCE ČÁSTI  3NP FAKULTNÍ PORODNICE BRNO</w:t>
      </w:r>
    </w:p>
    <w:p w:rsidR="00A15302" w:rsidRPr="00D8587F" w:rsidRDefault="00BC3A5A" w:rsidP="003A4679">
      <w:pPr>
        <w:ind w:right="72" w:firstLine="284"/>
        <w:rPr>
          <w:rFonts w:ascii="Arial Narrow" w:hAnsi="Arial Narrow"/>
          <w:bCs/>
          <w:sz w:val="22"/>
          <w:szCs w:val="22"/>
        </w:rPr>
      </w:pPr>
      <w:r w:rsidRPr="00D8587F">
        <w:rPr>
          <w:rFonts w:ascii="Arial Narrow" w:hAnsi="Arial Narrow" w:cs="Arial"/>
          <w:sz w:val="22"/>
          <w:szCs w:val="22"/>
        </w:rPr>
        <w:tab/>
      </w:r>
      <w:r w:rsidRPr="00D8587F">
        <w:rPr>
          <w:rFonts w:ascii="Arial Narrow" w:hAnsi="Arial Narrow" w:cs="Arial"/>
          <w:sz w:val="22"/>
          <w:szCs w:val="22"/>
        </w:rPr>
        <w:tab/>
      </w:r>
      <w:r w:rsidRPr="00D8587F">
        <w:rPr>
          <w:rFonts w:ascii="Arial Narrow" w:hAnsi="Arial Narrow" w:cs="Arial"/>
          <w:sz w:val="22"/>
          <w:szCs w:val="22"/>
        </w:rPr>
        <w:tab/>
      </w:r>
    </w:p>
    <w:p w:rsidR="00A15302" w:rsidRPr="00D8587F" w:rsidRDefault="001E45AB">
      <w:pPr>
        <w:ind w:firstLine="360"/>
        <w:rPr>
          <w:rFonts w:ascii="Arial Narrow" w:hAnsi="Arial Narrow" w:cs="Arial"/>
          <w:sz w:val="22"/>
          <w:szCs w:val="22"/>
        </w:rPr>
      </w:pPr>
      <w:r w:rsidRPr="00D8587F">
        <w:rPr>
          <w:rFonts w:ascii="Arial Narrow" w:hAnsi="Arial Narrow" w:cs="Arial"/>
          <w:sz w:val="22"/>
          <w:szCs w:val="22"/>
          <w:u w:val="single"/>
        </w:rPr>
        <w:t>b) Místo stavby:</w:t>
      </w:r>
      <w:r w:rsidR="00D74594" w:rsidRPr="00D8587F">
        <w:rPr>
          <w:rFonts w:ascii="Arial Narrow" w:hAnsi="Arial Narrow" w:cs="Arial"/>
          <w:sz w:val="22"/>
          <w:szCs w:val="22"/>
        </w:rPr>
        <w:tab/>
      </w:r>
      <w:r w:rsidR="003A4679">
        <w:rPr>
          <w:rFonts w:ascii="Arial Narrow" w:hAnsi="Arial Narrow" w:cs="Arial"/>
          <w:sz w:val="22"/>
          <w:szCs w:val="22"/>
        </w:rPr>
        <w:t xml:space="preserve">Obilný trh </w:t>
      </w:r>
      <w:proofErr w:type="gramStart"/>
      <w:r w:rsidR="003A4679">
        <w:rPr>
          <w:rFonts w:ascii="Arial Narrow" w:hAnsi="Arial Narrow" w:cs="Arial"/>
          <w:sz w:val="22"/>
          <w:szCs w:val="22"/>
        </w:rPr>
        <w:t>č.p.</w:t>
      </w:r>
      <w:proofErr w:type="gramEnd"/>
      <w:r w:rsidR="003A4679">
        <w:rPr>
          <w:rFonts w:ascii="Arial Narrow" w:hAnsi="Arial Narrow" w:cs="Arial"/>
          <w:sz w:val="22"/>
          <w:szCs w:val="22"/>
        </w:rPr>
        <w:t xml:space="preserve"> 11, </w:t>
      </w:r>
      <w:proofErr w:type="spellStart"/>
      <w:r w:rsidR="00D74594" w:rsidRPr="00D8587F">
        <w:rPr>
          <w:rFonts w:ascii="Arial Narrow" w:hAnsi="Arial Narrow" w:cs="Arial"/>
          <w:sz w:val="22"/>
          <w:szCs w:val="22"/>
        </w:rPr>
        <w:t>k.ú</w:t>
      </w:r>
      <w:proofErr w:type="spellEnd"/>
      <w:r w:rsidR="00D74594" w:rsidRPr="00D8587F">
        <w:rPr>
          <w:rFonts w:ascii="Arial Narrow" w:hAnsi="Arial Narrow" w:cs="Arial"/>
          <w:sz w:val="22"/>
          <w:szCs w:val="22"/>
        </w:rPr>
        <w:t xml:space="preserve">. </w:t>
      </w:r>
      <w:r w:rsidR="003A4679">
        <w:rPr>
          <w:rFonts w:ascii="Arial Narrow" w:hAnsi="Arial Narrow" w:cs="Arial"/>
          <w:sz w:val="22"/>
          <w:szCs w:val="22"/>
        </w:rPr>
        <w:t>Veveří</w:t>
      </w:r>
    </w:p>
    <w:p w:rsidR="00A15302" w:rsidRPr="00D8587F" w:rsidRDefault="001E45AB" w:rsidP="00D74594">
      <w:pPr>
        <w:ind w:left="360"/>
        <w:jc w:val="both"/>
        <w:rPr>
          <w:rFonts w:ascii="Arial Narrow" w:hAnsi="Arial Narrow" w:cs="Arial"/>
          <w:sz w:val="22"/>
          <w:szCs w:val="22"/>
        </w:rPr>
      </w:pPr>
      <w:r w:rsidRPr="00D8587F">
        <w:rPr>
          <w:rFonts w:ascii="Arial Narrow" w:hAnsi="Arial Narrow" w:cs="Arial"/>
          <w:sz w:val="22"/>
          <w:szCs w:val="22"/>
        </w:rPr>
        <w:tab/>
      </w:r>
      <w:r w:rsidRPr="00D8587F">
        <w:rPr>
          <w:rFonts w:ascii="Arial Narrow" w:hAnsi="Arial Narrow" w:cs="Arial"/>
          <w:sz w:val="22"/>
          <w:szCs w:val="22"/>
        </w:rPr>
        <w:tab/>
      </w:r>
      <w:r w:rsidRPr="00D8587F">
        <w:rPr>
          <w:rFonts w:ascii="Arial Narrow" w:hAnsi="Arial Narrow" w:cs="Arial"/>
          <w:sz w:val="22"/>
          <w:szCs w:val="22"/>
        </w:rPr>
        <w:tab/>
        <w:t>okres</w:t>
      </w:r>
      <w:r w:rsidR="00D74594" w:rsidRPr="00D8587F">
        <w:rPr>
          <w:rFonts w:ascii="Arial Narrow" w:hAnsi="Arial Narrow" w:cs="Arial"/>
          <w:sz w:val="22"/>
          <w:szCs w:val="22"/>
        </w:rPr>
        <w:t xml:space="preserve"> </w:t>
      </w:r>
      <w:r w:rsidR="003A4679">
        <w:rPr>
          <w:rFonts w:ascii="Arial Narrow" w:hAnsi="Arial Narrow" w:cs="Arial"/>
          <w:sz w:val="22"/>
          <w:szCs w:val="22"/>
        </w:rPr>
        <w:t>Brno-město</w:t>
      </w:r>
      <w:r w:rsidR="00D74594" w:rsidRPr="00D8587F">
        <w:rPr>
          <w:rFonts w:ascii="Arial Narrow" w:hAnsi="Arial Narrow" w:cs="Arial"/>
          <w:sz w:val="22"/>
          <w:szCs w:val="22"/>
        </w:rPr>
        <w:t xml:space="preserve">, kraj </w:t>
      </w:r>
      <w:r w:rsidR="00C9281F">
        <w:rPr>
          <w:rFonts w:ascii="Arial Narrow" w:hAnsi="Arial Narrow" w:cs="Arial"/>
          <w:sz w:val="22"/>
          <w:szCs w:val="22"/>
        </w:rPr>
        <w:t>Jihomoravský</w:t>
      </w:r>
      <w:r w:rsidRPr="00D8587F">
        <w:rPr>
          <w:rFonts w:ascii="Arial Narrow" w:hAnsi="Arial Narrow" w:cs="Arial"/>
          <w:sz w:val="22"/>
          <w:szCs w:val="22"/>
        </w:rPr>
        <w:t>, stát Česká republika</w:t>
      </w:r>
    </w:p>
    <w:p w:rsidR="00A15302" w:rsidRPr="00D8587F" w:rsidRDefault="00A15302">
      <w:pPr>
        <w:ind w:left="360"/>
        <w:jc w:val="both"/>
        <w:rPr>
          <w:rFonts w:ascii="Arial Narrow" w:hAnsi="Arial Narrow" w:cs="Arial"/>
          <w:sz w:val="22"/>
          <w:szCs w:val="22"/>
        </w:rPr>
      </w:pPr>
    </w:p>
    <w:p w:rsidR="00A15302" w:rsidRPr="00D8587F" w:rsidRDefault="00A15302">
      <w:pPr>
        <w:ind w:left="360"/>
        <w:jc w:val="both"/>
        <w:rPr>
          <w:rFonts w:ascii="Arial Narrow" w:hAnsi="Arial Narrow" w:cs="Arial"/>
          <w:sz w:val="22"/>
          <w:szCs w:val="22"/>
        </w:rPr>
      </w:pPr>
    </w:p>
    <w:p w:rsidR="006C2768" w:rsidRDefault="001E45AB" w:rsidP="00D74594">
      <w:pPr>
        <w:ind w:left="4245" w:right="72" w:hanging="3885"/>
        <w:rPr>
          <w:rFonts w:ascii="Arial Narrow" w:hAnsi="Arial Narrow" w:cs="Arial"/>
          <w:sz w:val="22"/>
          <w:szCs w:val="22"/>
        </w:rPr>
      </w:pPr>
      <w:r w:rsidRPr="00D8587F">
        <w:rPr>
          <w:rFonts w:ascii="Arial Narrow" w:hAnsi="Arial Narrow" w:cs="Arial"/>
          <w:sz w:val="22"/>
          <w:szCs w:val="22"/>
        </w:rPr>
        <w:t xml:space="preserve">c) </w:t>
      </w:r>
      <w:r w:rsidRPr="00D8587F">
        <w:rPr>
          <w:rFonts w:ascii="Arial Narrow" w:hAnsi="Arial Narrow" w:cs="Arial"/>
          <w:sz w:val="22"/>
          <w:szCs w:val="22"/>
          <w:u w:val="single"/>
        </w:rPr>
        <w:t>Předmět projektové dokumentace</w:t>
      </w:r>
      <w:r w:rsidR="003F3A54" w:rsidRPr="00D8587F">
        <w:rPr>
          <w:rFonts w:ascii="Arial Narrow" w:hAnsi="Arial Narrow" w:cs="Arial"/>
          <w:sz w:val="22"/>
          <w:szCs w:val="22"/>
          <w:u w:val="single"/>
        </w:rPr>
        <w:t>:</w:t>
      </w:r>
      <w:r w:rsidRPr="00D8587F">
        <w:rPr>
          <w:rFonts w:ascii="Arial Narrow" w:hAnsi="Arial Narrow" w:cs="Arial"/>
          <w:sz w:val="22"/>
          <w:szCs w:val="22"/>
        </w:rPr>
        <w:tab/>
      </w:r>
      <w:r w:rsidR="003A4679">
        <w:rPr>
          <w:rFonts w:ascii="Arial Narrow" w:hAnsi="Arial Narrow" w:cs="Arial"/>
          <w:sz w:val="22"/>
          <w:szCs w:val="22"/>
        </w:rPr>
        <w:t>Rekonstrukce několika místností ve 3NP FPB</w:t>
      </w:r>
    </w:p>
    <w:p w:rsidR="009215DE" w:rsidRPr="00D8587F" w:rsidRDefault="009215DE" w:rsidP="00D74594">
      <w:pPr>
        <w:ind w:left="4245" w:right="72" w:hanging="3885"/>
        <w:rPr>
          <w:rFonts w:ascii="Arial Narrow" w:hAnsi="Arial Narrow"/>
          <w:bCs/>
          <w:sz w:val="22"/>
          <w:szCs w:val="22"/>
        </w:rPr>
      </w:pPr>
      <w:r>
        <w:rPr>
          <w:rFonts w:ascii="Arial Narrow" w:hAnsi="Arial Narrow" w:cs="Arial"/>
          <w:sz w:val="22"/>
          <w:szCs w:val="22"/>
        </w:rPr>
        <w:tab/>
      </w:r>
      <w:r>
        <w:rPr>
          <w:rFonts w:ascii="Arial Narrow" w:hAnsi="Arial Narrow" w:cs="Arial"/>
          <w:sz w:val="22"/>
          <w:szCs w:val="22"/>
        </w:rPr>
        <w:tab/>
      </w:r>
      <w:proofErr w:type="gramStart"/>
      <w:r>
        <w:rPr>
          <w:rFonts w:ascii="Arial Narrow" w:hAnsi="Arial Narrow" w:cs="Arial"/>
          <w:sz w:val="22"/>
          <w:szCs w:val="22"/>
        </w:rPr>
        <w:t>m.č.</w:t>
      </w:r>
      <w:proofErr w:type="gramEnd"/>
      <w:r>
        <w:rPr>
          <w:rFonts w:ascii="Arial Narrow" w:hAnsi="Arial Narrow" w:cs="Arial"/>
          <w:sz w:val="22"/>
          <w:szCs w:val="22"/>
        </w:rPr>
        <w:t xml:space="preserve"> 1,2,3,4,5,6,7,49,50,55,56,57</w:t>
      </w:r>
    </w:p>
    <w:p w:rsidR="003F3A54" w:rsidRPr="00D8587F" w:rsidRDefault="003F3A54" w:rsidP="003F3A54">
      <w:pPr>
        <w:ind w:left="3897" w:firstLine="348"/>
        <w:rPr>
          <w:rFonts w:ascii="Arial Narrow" w:hAnsi="Arial Narrow" w:cs="Arial"/>
          <w:sz w:val="22"/>
          <w:szCs w:val="22"/>
        </w:rPr>
      </w:pPr>
    </w:p>
    <w:p w:rsidR="00A15302" w:rsidRPr="00D8587F" w:rsidRDefault="001E45AB" w:rsidP="006C2768">
      <w:pPr>
        <w:ind w:left="360"/>
        <w:rPr>
          <w:rFonts w:ascii="Arial Narrow" w:hAnsi="Arial Narrow"/>
          <w:sz w:val="22"/>
          <w:szCs w:val="22"/>
        </w:rPr>
      </w:pPr>
      <w:r w:rsidRPr="00D8587F">
        <w:rPr>
          <w:rFonts w:ascii="Arial Narrow" w:hAnsi="Arial Narrow" w:cs="Arial"/>
          <w:sz w:val="22"/>
          <w:szCs w:val="22"/>
          <w:u w:val="single"/>
        </w:rPr>
        <w:t>Stupeň projektu:</w:t>
      </w:r>
      <w:r w:rsidRPr="00D8587F">
        <w:rPr>
          <w:rFonts w:ascii="Arial Narrow" w:hAnsi="Arial Narrow" w:cs="Arial"/>
          <w:sz w:val="22"/>
          <w:szCs w:val="22"/>
        </w:rPr>
        <w:tab/>
      </w:r>
      <w:r w:rsidRPr="00D8587F">
        <w:rPr>
          <w:rFonts w:ascii="Arial Narrow" w:hAnsi="Arial Narrow" w:cs="Arial"/>
          <w:sz w:val="22"/>
          <w:szCs w:val="22"/>
        </w:rPr>
        <w:tab/>
      </w:r>
      <w:r w:rsidRPr="00D8587F">
        <w:rPr>
          <w:rFonts w:ascii="Arial Narrow" w:hAnsi="Arial Narrow" w:cs="Arial"/>
          <w:sz w:val="22"/>
          <w:szCs w:val="22"/>
        </w:rPr>
        <w:tab/>
      </w:r>
      <w:r w:rsidRPr="00D8587F">
        <w:rPr>
          <w:rFonts w:ascii="Arial Narrow" w:hAnsi="Arial Narrow" w:cs="Arial"/>
          <w:sz w:val="22"/>
          <w:szCs w:val="22"/>
        </w:rPr>
        <w:tab/>
      </w:r>
      <w:r w:rsidR="006C2768" w:rsidRPr="00D8587F">
        <w:rPr>
          <w:rFonts w:ascii="Arial Narrow" w:hAnsi="Arial Narrow"/>
          <w:sz w:val="22"/>
          <w:szCs w:val="22"/>
        </w:rPr>
        <w:t xml:space="preserve">Projekt pro </w:t>
      </w:r>
      <w:r w:rsidR="003A4679">
        <w:rPr>
          <w:rFonts w:ascii="Arial Narrow" w:hAnsi="Arial Narrow"/>
          <w:sz w:val="22"/>
          <w:szCs w:val="22"/>
        </w:rPr>
        <w:t>realizaci stavby</w:t>
      </w:r>
    </w:p>
    <w:p w:rsidR="00A15302" w:rsidRPr="00D8587F" w:rsidRDefault="00A15302">
      <w:pPr>
        <w:ind w:firstLine="360"/>
        <w:jc w:val="both"/>
        <w:rPr>
          <w:rFonts w:ascii="Arial Narrow" w:hAnsi="Arial Narrow" w:cs="Arial"/>
          <w:sz w:val="22"/>
          <w:szCs w:val="22"/>
        </w:rPr>
      </w:pPr>
    </w:p>
    <w:p w:rsidR="004E4315" w:rsidRPr="00D8587F" w:rsidRDefault="004E4315">
      <w:pPr>
        <w:tabs>
          <w:tab w:val="left" w:pos="5626"/>
        </w:tabs>
        <w:ind w:left="360"/>
        <w:jc w:val="both"/>
        <w:rPr>
          <w:rFonts w:ascii="Arial Narrow" w:hAnsi="Arial Narrow" w:cs="Arial"/>
          <w:sz w:val="22"/>
          <w:szCs w:val="22"/>
        </w:rPr>
      </w:pPr>
    </w:p>
    <w:p w:rsidR="00A15302" w:rsidRPr="00D8587F" w:rsidRDefault="001E45AB">
      <w:pPr>
        <w:tabs>
          <w:tab w:val="left" w:pos="5626"/>
        </w:tabs>
        <w:ind w:left="360"/>
        <w:jc w:val="both"/>
        <w:rPr>
          <w:rFonts w:ascii="Arial Narrow" w:hAnsi="Arial Narrow" w:cs="Arial"/>
          <w:sz w:val="22"/>
          <w:szCs w:val="22"/>
        </w:rPr>
      </w:pPr>
      <w:r w:rsidRPr="00D8587F">
        <w:rPr>
          <w:rFonts w:ascii="Arial Narrow" w:hAnsi="Arial Narrow" w:cs="Arial"/>
          <w:sz w:val="22"/>
          <w:szCs w:val="22"/>
        </w:rPr>
        <w:tab/>
      </w:r>
    </w:p>
    <w:p w:rsidR="00A15302" w:rsidRPr="00D8587F" w:rsidRDefault="001E45AB">
      <w:pPr>
        <w:ind w:firstLine="360"/>
        <w:jc w:val="both"/>
        <w:rPr>
          <w:rFonts w:ascii="Arial Narrow" w:hAnsi="Arial Narrow" w:cs="Arial"/>
          <w:sz w:val="22"/>
          <w:szCs w:val="22"/>
          <w:u w:val="single"/>
        </w:rPr>
      </w:pPr>
      <w:r w:rsidRPr="00D8587F">
        <w:rPr>
          <w:rFonts w:ascii="Arial Narrow" w:hAnsi="Arial Narrow" w:cs="Arial"/>
          <w:sz w:val="22"/>
          <w:szCs w:val="22"/>
          <w:u w:val="single"/>
        </w:rPr>
        <w:t>ÚDAJE O STAVEBNÍKOVI</w:t>
      </w:r>
    </w:p>
    <w:p w:rsidR="00D74594" w:rsidRPr="00D8587F" w:rsidRDefault="001E45AB" w:rsidP="003A4679">
      <w:pPr>
        <w:pStyle w:val="Bezmezer"/>
        <w:ind w:left="4253" w:hanging="3969"/>
        <w:rPr>
          <w:rFonts w:ascii="Arial Narrow" w:hAnsi="Arial Narrow"/>
        </w:rPr>
      </w:pPr>
      <w:r w:rsidRPr="00D8587F">
        <w:rPr>
          <w:rFonts w:ascii="Arial Narrow" w:hAnsi="Arial Narrow"/>
          <w:u w:val="single"/>
        </w:rPr>
        <w:t>a) Investor:</w:t>
      </w:r>
      <w:r w:rsidR="003A4679">
        <w:rPr>
          <w:rFonts w:ascii="Arial Narrow" w:hAnsi="Arial Narrow"/>
        </w:rPr>
        <w:tab/>
      </w:r>
      <w:r w:rsidR="003A4679">
        <w:rPr>
          <w:rFonts w:ascii="Arial Narrow" w:hAnsi="Arial Narrow"/>
          <w:noProof/>
          <w:lang w:eastAsia="cs-CZ"/>
        </w:rPr>
        <w:drawing>
          <wp:inline distT="0" distB="0" distL="0" distR="0">
            <wp:extent cx="2790053" cy="592123"/>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792476" cy="592637"/>
                    </a:xfrm>
                    <a:prstGeom prst="rect">
                      <a:avLst/>
                    </a:prstGeom>
                    <a:noFill/>
                    <a:ln w="9525">
                      <a:noFill/>
                      <a:miter lim="800000"/>
                      <a:headEnd/>
                      <a:tailEnd/>
                    </a:ln>
                  </pic:spPr>
                </pic:pic>
              </a:graphicData>
            </a:graphic>
          </wp:inline>
        </w:drawing>
      </w:r>
      <w:r w:rsidRPr="00D8587F">
        <w:rPr>
          <w:rFonts w:ascii="Arial Narrow" w:hAnsi="Arial Narrow"/>
        </w:rPr>
        <w:tab/>
      </w:r>
    </w:p>
    <w:p w:rsidR="00A15302" w:rsidRPr="00D8587F" w:rsidRDefault="00A15302">
      <w:pPr>
        <w:pStyle w:val="Bezmezer"/>
        <w:ind w:firstLine="360"/>
        <w:rPr>
          <w:rFonts w:ascii="Arial Narrow" w:hAnsi="Arial Narrow"/>
        </w:rPr>
      </w:pPr>
    </w:p>
    <w:p w:rsidR="00B77C04" w:rsidRPr="00C65CB5" w:rsidRDefault="00B77C04">
      <w:pPr>
        <w:pStyle w:val="Bezmezer"/>
        <w:ind w:firstLine="360"/>
        <w:rPr>
          <w:rFonts w:ascii="Arial Narrow" w:hAnsi="Arial Narrow"/>
        </w:rPr>
      </w:pPr>
    </w:p>
    <w:p w:rsidR="00A15302" w:rsidRPr="003A4679" w:rsidRDefault="003A4679" w:rsidP="009169B0">
      <w:pPr>
        <w:tabs>
          <w:tab w:val="num" w:pos="720"/>
        </w:tabs>
        <w:ind w:left="284"/>
        <w:jc w:val="both"/>
        <w:rPr>
          <w:rFonts w:ascii="Arial Narrow" w:hAnsi="Arial Narrow" w:cs="Arial"/>
          <w:b/>
          <w:sz w:val="22"/>
          <w:szCs w:val="22"/>
          <w:u w:val="single"/>
        </w:rPr>
      </w:pPr>
      <w:proofErr w:type="gramStart"/>
      <w:r w:rsidRPr="003A4679">
        <w:rPr>
          <w:rFonts w:ascii="Arial Narrow" w:hAnsi="Arial Narrow" w:cs="Arial"/>
          <w:b/>
          <w:sz w:val="22"/>
          <w:szCs w:val="22"/>
          <w:u w:val="single"/>
        </w:rPr>
        <w:t xml:space="preserve">A.2 </w:t>
      </w:r>
      <w:r w:rsidR="001E45AB" w:rsidRPr="003A4679">
        <w:rPr>
          <w:rFonts w:ascii="Arial Narrow" w:hAnsi="Arial Narrow" w:cs="Arial"/>
          <w:b/>
          <w:sz w:val="22"/>
          <w:szCs w:val="22"/>
          <w:u w:val="single"/>
        </w:rPr>
        <w:t>ÚDAJE</w:t>
      </w:r>
      <w:proofErr w:type="gramEnd"/>
      <w:r w:rsidR="001E45AB" w:rsidRPr="003A4679">
        <w:rPr>
          <w:rFonts w:ascii="Arial Narrow" w:hAnsi="Arial Narrow" w:cs="Arial"/>
          <w:b/>
          <w:sz w:val="22"/>
          <w:szCs w:val="22"/>
          <w:u w:val="single"/>
        </w:rPr>
        <w:t xml:space="preserve"> O ZPRACOVATELI PROJEKTOVÉ DOKUMENTACE</w:t>
      </w:r>
    </w:p>
    <w:p w:rsidR="00A15302" w:rsidRPr="00C65CB5" w:rsidRDefault="001E45AB">
      <w:pPr>
        <w:tabs>
          <w:tab w:val="num" w:pos="720"/>
        </w:tabs>
        <w:ind w:left="360"/>
        <w:jc w:val="both"/>
        <w:rPr>
          <w:rFonts w:ascii="Arial Narrow" w:hAnsi="Arial Narrow" w:cs="Arial"/>
          <w:sz w:val="22"/>
        </w:rPr>
      </w:pPr>
      <w:r w:rsidRPr="00C65CB5">
        <w:rPr>
          <w:rFonts w:ascii="Arial Narrow" w:hAnsi="Arial Narrow"/>
          <w:sz w:val="22"/>
          <w:u w:val="single"/>
        </w:rPr>
        <w:t>a) Generální projektant:</w:t>
      </w:r>
      <w:r w:rsidR="005508D8">
        <w:rPr>
          <w:rFonts w:ascii="Arial Narrow" w:hAnsi="Arial Narrow"/>
          <w:sz w:val="22"/>
        </w:rPr>
        <w:tab/>
      </w:r>
      <w:r w:rsidR="005508D8">
        <w:rPr>
          <w:rFonts w:ascii="Arial Narrow" w:hAnsi="Arial Narrow"/>
          <w:sz w:val="22"/>
        </w:rPr>
        <w:tab/>
      </w:r>
      <w:r w:rsidR="005508D8">
        <w:rPr>
          <w:rFonts w:ascii="Arial Narrow" w:hAnsi="Arial Narrow"/>
          <w:sz w:val="22"/>
        </w:rPr>
        <w:tab/>
      </w:r>
      <w:r w:rsidRPr="00C65CB5">
        <w:rPr>
          <w:rFonts w:ascii="Arial Narrow" w:hAnsi="Arial Narrow" w:cs="Arial"/>
          <w:sz w:val="22"/>
        </w:rPr>
        <w:t>Ing. Jana Třeštíková</w:t>
      </w:r>
    </w:p>
    <w:p w:rsidR="00A15302" w:rsidRPr="00C65CB5" w:rsidRDefault="005508D8" w:rsidP="009F75FB">
      <w:pPr>
        <w:tabs>
          <w:tab w:val="num" w:pos="720"/>
        </w:tabs>
        <w:jc w:val="both"/>
        <w:rPr>
          <w:rFonts w:ascii="Arial Narrow" w:hAnsi="Arial Narrow" w:cs="Arial"/>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001E45AB" w:rsidRPr="00C65CB5">
        <w:rPr>
          <w:rFonts w:ascii="Arial Narrow" w:hAnsi="Arial Narrow" w:cs="Arial"/>
          <w:sz w:val="22"/>
        </w:rPr>
        <w:t>Bzenecká 10</w:t>
      </w:r>
      <w:r w:rsidR="009F75FB">
        <w:rPr>
          <w:rFonts w:ascii="Arial Narrow" w:hAnsi="Arial Narrow" w:cs="Arial"/>
          <w:sz w:val="22"/>
        </w:rPr>
        <w:t xml:space="preserve">, </w:t>
      </w:r>
      <w:proofErr w:type="gramStart"/>
      <w:r w:rsidR="001E45AB" w:rsidRPr="00C65CB5">
        <w:rPr>
          <w:rFonts w:ascii="Arial Narrow" w:hAnsi="Arial Narrow" w:cs="Arial"/>
          <w:sz w:val="22"/>
        </w:rPr>
        <w:t>628 00   Brno-</w:t>
      </w:r>
      <w:r w:rsidR="00CB6861">
        <w:rPr>
          <w:rFonts w:ascii="Arial Narrow" w:hAnsi="Arial Narrow" w:cs="Arial"/>
          <w:sz w:val="22"/>
        </w:rPr>
        <w:t>V</w:t>
      </w:r>
      <w:r w:rsidR="001E45AB" w:rsidRPr="00C65CB5">
        <w:rPr>
          <w:rFonts w:ascii="Arial Narrow" w:hAnsi="Arial Narrow" w:cs="Arial"/>
          <w:sz w:val="22"/>
        </w:rPr>
        <w:t>inohrady</w:t>
      </w:r>
      <w:proofErr w:type="gramEnd"/>
    </w:p>
    <w:p w:rsidR="00A15302" w:rsidRPr="00C65CB5" w:rsidRDefault="005508D8">
      <w:pPr>
        <w:tabs>
          <w:tab w:val="num" w:pos="720"/>
        </w:tabs>
        <w:jc w:val="both"/>
        <w:rPr>
          <w:rFonts w:ascii="Arial Narrow" w:hAnsi="Arial Narrow" w:cs="Arial"/>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001E45AB" w:rsidRPr="00C65CB5">
        <w:rPr>
          <w:rFonts w:ascii="Arial Narrow" w:hAnsi="Arial Narrow" w:cs="Arial"/>
          <w:sz w:val="22"/>
        </w:rPr>
        <w:t>tel.:731 484</w:t>
      </w:r>
      <w:r w:rsidR="002F6BF1">
        <w:rPr>
          <w:rFonts w:ascii="Arial Narrow" w:hAnsi="Arial Narrow" w:cs="Arial"/>
          <w:sz w:val="22"/>
        </w:rPr>
        <w:t> </w:t>
      </w:r>
      <w:r w:rsidR="001E45AB" w:rsidRPr="00C65CB5">
        <w:rPr>
          <w:rFonts w:ascii="Arial Narrow" w:hAnsi="Arial Narrow" w:cs="Arial"/>
          <w:sz w:val="22"/>
        </w:rPr>
        <w:t>231</w:t>
      </w:r>
      <w:r w:rsidR="002F6BF1">
        <w:rPr>
          <w:rFonts w:ascii="Arial Narrow" w:hAnsi="Arial Narrow" w:cs="Arial"/>
          <w:sz w:val="22"/>
        </w:rPr>
        <w:tab/>
      </w:r>
      <w:r w:rsidR="002F6BF1">
        <w:rPr>
          <w:rFonts w:ascii="Arial Narrow" w:hAnsi="Arial Narrow" w:cs="Arial"/>
          <w:sz w:val="22"/>
        </w:rPr>
        <w:tab/>
      </w:r>
      <w:r w:rsidR="002F6BF1">
        <w:rPr>
          <w:rFonts w:ascii="Arial Narrow" w:hAnsi="Arial Narrow" w:cs="Arial"/>
          <w:sz w:val="22"/>
        </w:rPr>
        <w:tab/>
        <w:t>dat. x454p94</w:t>
      </w:r>
    </w:p>
    <w:p w:rsidR="00A15302" w:rsidRPr="00C65CB5" w:rsidRDefault="005508D8">
      <w:pPr>
        <w:tabs>
          <w:tab w:val="num" w:pos="720"/>
        </w:tabs>
        <w:jc w:val="both"/>
        <w:rPr>
          <w:rFonts w:ascii="Arial Narrow" w:hAnsi="Arial Narrow" w:cs="Arial"/>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001E45AB" w:rsidRPr="00C65CB5">
        <w:rPr>
          <w:rFonts w:ascii="Arial Narrow" w:hAnsi="Arial Narrow" w:cs="Arial"/>
          <w:sz w:val="22"/>
        </w:rPr>
        <w:t xml:space="preserve">e-mail: </w:t>
      </w:r>
      <w:hyperlink r:id="rId9" w:history="1">
        <w:r w:rsidR="001E45AB" w:rsidRPr="00C65CB5">
          <w:rPr>
            <w:rStyle w:val="Hypertextovodkaz"/>
            <w:rFonts w:ascii="Arial Narrow" w:hAnsi="Arial Narrow" w:cs="Arial"/>
            <w:color w:val="auto"/>
            <w:sz w:val="22"/>
            <w:u w:val="none"/>
          </w:rPr>
          <w:t>horjanka@ladymail.cz</w:t>
        </w:r>
      </w:hyperlink>
    </w:p>
    <w:p w:rsidR="00A15302" w:rsidRPr="00C65CB5" w:rsidRDefault="005508D8">
      <w:pPr>
        <w:ind w:left="360"/>
        <w:jc w:val="both"/>
        <w:rPr>
          <w:rFonts w:ascii="Arial Narrow" w:hAnsi="Arial Narrow" w:cs="Arial"/>
          <w:sz w:val="22"/>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001E45AB" w:rsidRPr="00C65CB5">
        <w:rPr>
          <w:rFonts w:ascii="Arial Narrow" w:hAnsi="Arial Narrow" w:cs="Arial"/>
          <w:sz w:val="22"/>
        </w:rPr>
        <w:t>IČ: 74262971</w:t>
      </w:r>
      <w:r w:rsidR="001E45AB" w:rsidRPr="00C65CB5">
        <w:rPr>
          <w:rFonts w:ascii="Arial Narrow" w:hAnsi="Arial Narrow" w:cs="Arial"/>
          <w:sz w:val="22"/>
        </w:rPr>
        <w:cr/>
      </w:r>
    </w:p>
    <w:p w:rsidR="004E4315" w:rsidRDefault="004E4315">
      <w:pPr>
        <w:tabs>
          <w:tab w:val="num" w:pos="720"/>
        </w:tabs>
        <w:ind w:left="360"/>
        <w:jc w:val="both"/>
        <w:rPr>
          <w:rFonts w:ascii="Arial Narrow" w:hAnsi="Arial Narrow" w:cs="Arial"/>
          <w:b/>
          <w:sz w:val="22"/>
          <w:szCs w:val="22"/>
          <w:u w:val="single"/>
        </w:rPr>
      </w:pPr>
    </w:p>
    <w:p w:rsidR="00A15302" w:rsidRPr="00C65CB5" w:rsidRDefault="003A4679" w:rsidP="004E4315">
      <w:pPr>
        <w:tabs>
          <w:tab w:val="num" w:pos="720"/>
        </w:tabs>
        <w:ind w:left="284"/>
        <w:jc w:val="both"/>
        <w:rPr>
          <w:rFonts w:ascii="Arial Narrow" w:hAnsi="Arial Narrow" w:cs="Arial"/>
          <w:b/>
          <w:sz w:val="22"/>
          <w:szCs w:val="22"/>
          <w:u w:val="single"/>
        </w:rPr>
      </w:pPr>
      <w:proofErr w:type="gramStart"/>
      <w:r>
        <w:rPr>
          <w:rFonts w:ascii="Arial Narrow" w:hAnsi="Arial Narrow" w:cs="Arial"/>
          <w:b/>
          <w:sz w:val="22"/>
          <w:szCs w:val="22"/>
          <w:u w:val="single"/>
        </w:rPr>
        <w:t xml:space="preserve">A.3 </w:t>
      </w:r>
      <w:r w:rsidR="001E45AB" w:rsidRPr="00C65CB5">
        <w:rPr>
          <w:rFonts w:ascii="Arial Narrow" w:hAnsi="Arial Narrow" w:cs="Arial"/>
          <w:b/>
          <w:sz w:val="22"/>
          <w:szCs w:val="22"/>
          <w:u w:val="single"/>
        </w:rPr>
        <w:t xml:space="preserve"> SEZNAM</w:t>
      </w:r>
      <w:proofErr w:type="gramEnd"/>
      <w:r w:rsidR="001E45AB" w:rsidRPr="00C65CB5">
        <w:rPr>
          <w:rFonts w:ascii="Arial Narrow" w:hAnsi="Arial Narrow" w:cs="Arial"/>
          <w:b/>
          <w:sz w:val="22"/>
          <w:szCs w:val="22"/>
          <w:u w:val="single"/>
        </w:rPr>
        <w:t xml:space="preserve"> VSTUPNÍCH PODKLADŮ</w:t>
      </w:r>
    </w:p>
    <w:p w:rsidR="00A15302" w:rsidRPr="00C65CB5" w:rsidRDefault="001E45AB">
      <w:pPr>
        <w:pStyle w:val="Zkladntextodsazen3"/>
        <w:tabs>
          <w:tab w:val="left" w:pos="2127"/>
        </w:tabs>
        <w:spacing w:after="0"/>
        <w:ind w:left="2127"/>
        <w:jc w:val="both"/>
        <w:rPr>
          <w:rFonts w:ascii="Arial Narrow" w:hAnsi="Arial Narrow" w:cs="Arial"/>
          <w:b/>
          <w:sz w:val="22"/>
          <w:szCs w:val="22"/>
        </w:rPr>
      </w:pPr>
      <w:r w:rsidRPr="00C65CB5">
        <w:rPr>
          <w:rFonts w:ascii="Arial Narrow" w:hAnsi="Arial Narrow" w:cs="Arial"/>
          <w:sz w:val="22"/>
          <w:szCs w:val="22"/>
        </w:rPr>
        <w:t>- použité normy a předpisy</w:t>
      </w:r>
    </w:p>
    <w:p w:rsidR="00A15302" w:rsidRDefault="001E45AB">
      <w:pPr>
        <w:pStyle w:val="Textvysvtlivek"/>
        <w:tabs>
          <w:tab w:val="left" w:pos="2127"/>
        </w:tabs>
        <w:ind w:left="2127"/>
        <w:rPr>
          <w:rFonts w:ascii="Arial Narrow" w:hAnsi="Arial Narrow" w:cs="Arial"/>
          <w:bCs/>
          <w:sz w:val="22"/>
        </w:rPr>
      </w:pPr>
      <w:r w:rsidRPr="00C65CB5">
        <w:rPr>
          <w:rFonts w:ascii="Arial Narrow" w:hAnsi="Arial Narrow" w:cs="Arial"/>
          <w:bCs/>
          <w:sz w:val="22"/>
        </w:rPr>
        <w:t>- dostupné doklady týkající se nemovitosti z</w:t>
      </w:r>
      <w:r w:rsidR="00D8587F">
        <w:rPr>
          <w:rFonts w:ascii="Arial Narrow" w:hAnsi="Arial Narrow" w:cs="Arial"/>
          <w:bCs/>
          <w:sz w:val="22"/>
        </w:rPr>
        <w:t> </w:t>
      </w:r>
      <w:r w:rsidRPr="00C65CB5">
        <w:rPr>
          <w:rFonts w:ascii="Arial Narrow" w:hAnsi="Arial Narrow" w:cs="Arial"/>
          <w:bCs/>
          <w:sz w:val="22"/>
        </w:rPr>
        <w:t>katastru</w:t>
      </w:r>
    </w:p>
    <w:p w:rsidR="00D8587F" w:rsidRPr="00C65CB5" w:rsidRDefault="00D8587F">
      <w:pPr>
        <w:pStyle w:val="Textvysvtlivek"/>
        <w:tabs>
          <w:tab w:val="left" w:pos="2127"/>
        </w:tabs>
        <w:ind w:left="2127"/>
        <w:rPr>
          <w:rFonts w:ascii="Arial Narrow" w:hAnsi="Arial Narrow" w:cs="Arial"/>
          <w:bCs/>
          <w:sz w:val="22"/>
        </w:rPr>
      </w:pPr>
      <w:r>
        <w:rPr>
          <w:rFonts w:ascii="Arial Narrow" w:hAnsi="Arial Narrow" w:cs="Arial"/>
          <w:bCs/>
          <w:sz w:val="22"/>
        </w:rPr>
        <w:t>- podrobné zaměření stavby digitálním měřidlem</w:t>
      </w:r>
    </w:p>
    <w:p w:rsidR="00D74594" w:rsidRPr="003E44B1" w:rsidRDefault="00D74594" w:rsidP="00D74594">
      <w:pPr>
        <w:tabs>
          <w:tab w:val="left" w:pos="2127"/>
        </w:tabs>
        <w:ind w:left="2127"/>
        <w:rPr>
          <w:rFonts w:ascii="Arial Narrow" w:hAnsi="Arial Narrow" w:cs="Arial"/>
          <w:sz w:val="22"/>
        </w:rPr>
      </w:pPr>
      <w:r w:rsidRPr="003E44B1">
        <w:rPr>
          <w:rFonts w:ascii="Arial Narrow" w:hAnsi="Arial Narrow" w:cs="Arial"/>
          <w:sz w:val="22"/>
        </w:rPr>
        <w:t>- fotodokumentace místa stavby</w:t>
      </w:r>
      <w:r>
        <w:rPr>
          <w:rFonts w:ascii="Arial Narrow" w:hAnsi="Arial Narrow" w:cs="Arial"/>
          <w:sz w:val="22"/>
        </w:rPr>
        <w:t xml:space="preserve"> </w:t>
      </w:r>
      <w:r w:rsidR="003A4679">
        <w:rPr>
          <w:rFonts w:ascii="Arial Narrow" w:hAnsi="Arial Narrow" w:cs="Arial"/>
          <w:sz w:val="22"/>
        </w:rPr>
        <w:t xml:space="preserve">části 3NP </w:t>
      </w:r>
      <w:r>
        <w:rPr>
          <w:rFonts w:ascii="Arial Narrow" w:hAnsi="Arial Narrow" w:cs="Arial"/>
          <w:sz w:val="22"/>
        </w:rPr>
        <w:t>a jeho</w:t>
      </w:r>
      <w:r w:rsidR="003A4679">
        <w:rPr>
          <w:rFonts w:ascii="Arial Narrow" w:hAnsi="Arial Narrow" w:cs="Arial"/>
          <w:sz w:val="22"/>
        </w:rPr>
        <w:t xml:space="preserve"> blízkého</w:t>
      </w:r>
      <w:r>
        <w:rPr>
          <w:rFonts w:ascii="Arial Narrow" w:hAnsi="Arial Narrow" w:cs="Arial"/>
          <w:sz w:val="22"/>
        </w:rPr>
        <w:t xml:space="preserve"> okolí</w:t>
      </w:r>
    </w:p>
    <w:p w:rsidR="00D74594" w:rsidRPr="0032297B" w:rsidRDefault="00D74594" w:rsidP="00D74594">
      <w:pPr>
        <w:rPr>
          <w:rFonts w:ascii="Arial Narrow" w:hAnsi="Arial Narrow" w:cs="Arial"/>
        </w:rPr>
      </w:pPr>
    </w:p>
    <w:p w:rsidR="00D74594" w:rsidRPr="00EE2D74" w:rsidRDefault="00D74594" w:rsidP="00D74594">
      <w:pPr>
        <w:ind w:firstLine="708"/>
        <w:rPr>
          <w:rFonts w:ascii="Arial Narrow" w:hAnsi="Arial Narrow" w:cs="Arial"/>
          <w:b/>
          <w:sz w:val="22"/>
          <w:u w:val="single"/>
        </w:rPr>
      </w:pPr>
      <w:r w:rsidRPr="00EE2D74">
        <w:rPr>
          <w:rFonts w:ascii="Arial Narrow" w:hAnsi="Arial Narrow" w:cs="Arial"/>
          <w:b/>
          <w:sz w:val="22"/>
          <w:u w:val="single"/>
        </w:rPr>
        <w:t>POZNÁMKA!</w:t>
      </w:r>
    </w:p>
    <w:p w:rsidR="00D74594" w:rsidRPr="00EE2D74" w:rsidRDefault="00D74594" w:rsidP="00D74594">
      <w:pPr>
        <w:ind w:firstLine="708"/>
        <w:rPr>
          <w:rFonts w:ascii="Arial Narrow" w:hAnsi="Arial Narrow" w:cs="Arial"/>
          <w:sz w:val="22"/>
        </w:rPr>
      </w:pPr>
      <w:r w:rsidRPr="00EE2D74">
        <w:rPr>
          <w:rFonts w:ascii="Arial Narrow" w:hAnsi="Arial Narrow" w:cs="Arial"/>
          <w:sz w:val="22"/>
        </w:rPr>
        <w:t xml:space="preserve">Dokumentace neobsahuje a </w:t>
      </w:r>
      <w:r w:rsidRPr="00EE2D74">
        <w:rPr>
          <w:rFonts w:ascii="Arial Narrow" w:hAnsi="Arial Narrow" w:cs="Arial"/>
          <w:b/>
          <w:sz w:val="22"/>
          <w:u w:val="single"/>
        </w:rPr>
        <w:t>nenahrazuje</w:t>
      </w:r>
      <w:r w:rsidRPr="00EE2D74">
        <w:rPr>
          <w:rFonts w:ascii="Arial Narrow" w:hAnsi="Arial Narrow" w:cs="Arial"/>
          <w:sz w:val="22"/>
        </w:rPr>
        <w:t xml:space="preserve"> podrobný stavebně-technický průzkum stavby!</w:t>
      </w:r>
    </w:p>
    <w:p w:rsidR="00A15302" w:rsidRPr="00C65CB5" w:rsidRDefault="00A15302">
      <w:pPr>
        <w:tabs>
          <w:tab w:val="left" w:pos="2127"/>
        </w:tabs>
        <w:ind w:left="2127"/>
        <w:rPr>
          <w:rFonts w:ascii="Arial Narrow" w:hAnsi="Arial Narrow" w:cs="Arial"/>
          <w:sz w:val="22"/>
          <w:szCs w:val="22"/>
        </w:rPr>
      </w:pPr>
    </w:p>
    <w:p w:rsidR="00C65CB5" w:rsidRPr="00C65CB5" w:rsidRDefault="00C65CB5">
      <w:pPr>
        <w:tabs>
          <w:tab w:val="left" w:pos="2127"/>
        </w:tabs>
        <w:ind w:left="2127"/>
        <w:rPr>
          <w:rFonts w:ascii="Arial Narrow" w:hAnsi="Arial Narrow" w:cs="Arial"/>
          <w:sz w:val="22"/>
          <w:szCs w:val="22"/>
        </w:rPr>
      </w:pPr>
    </w:p>
    <w:p w:rsidR="00A15302" w:rsidRPr="00C65CB5" w:rsidRDefault="003A4679">
      <w:pPr>
        <w:ind w:left="284"/>
        <w:jc w:val="both"/>
        <w:rPr>
          <w:rFonts w:ascii="Arial Narrow" w:hAnsi="Arial Narrow" w:cs="Arial"/>
          <w:b/>
          <w:sz w:val="22"/>
          <w:szCs w:val="22"/>
          <w:u w:val="single"/>
        </w:rPr>
      </w:pPr>
      <w:proofErr w:type="gramStart"/>
      <w:r>
        <w:rPr>
          <w:rFonts w:ascii="Arial Narrow" w:hAnsi="Arial Narrow" w:cs="Arial"/>
          <w:b/>
          <w:sz w:val="22"/>
          <w:szCs w:val="22"/>
          <w:u w:val="single"/>
        </w:rPr>
        <w:t>A.4</w:t>
      </w:r>
      <w:r w:rsidR="001E45AB" w:rsidRPr="00C65CB5">
        <w:rPr>
          <w:rFonts w:ascii="Arial Narrow" w:hAnsi="Arial Narrow" w:cs="Arial"/>
          <w:b/>
          <w:sz w:val="22"/>
          <w:szCs w:val="22"/>
          <w:u w:val="single"/>
        </w:rPr>
        <w:t>. ÚDAJE</w:t>
      </w:r>
      <w:proofErr w:type="gramEnd"/>
      <w:r w:rsidR="001E45AB" w:rsidRPr="00C65CB5">
        <w:rPr>
          <w:rFonts w:ascii="Arial Narrow" w:hAnsi="Arial Narrow" w:cs="Arial"/>
          <w:b/>
          <w:sz w:val="22"/>
          <w:szCs w:val="22"/>
          <w:u w:val="single"/>
        </w:rPr>
        <w:t xml:space="preserve"> O ÚZEMÍ</w:t>
      </w:r>
    </w:p>
    <w:p w:rsidR="00A15302" w:rsidRPr="00C65CB5" w:rsidRDefault="001E45AB">
      <w:pPr>
        <w:ind w:left="284" w:firstLine="12"/>
        <w:jc w:val="both"/>
        <w:rPr>
          <w:rFonts w:ascii="Arial Narrow" w:hAnsi="Arial Narrow" w:cs="Arial"/>
          <w:sz w:val="22"/>
          <w:szCs w:val="22"/>
          <w:u w:val="single"/>
        </w:rPr>
      </w:pPr>
      <w:r w:rsidRPr="00C65CB5">
        <w:rPr>
          <w:rFonts w:ascii="Arial Narrow" w:hAnsi="Arial Narrow" w:cs="Arial"/>
          <w:sz w:val="22"/>
          <w:szCs w:val="22"/>
          <w:u w:val="single"/>
        </w:rPr>
        <w:t xml:space="preserve">a) </w:t>
      </w:r>
      <w:r w:rsidRPr="00C65CB5">
        <w:rPr>
          <w:rFonts w:ascii="Arial Narrow" w:hAnsi="Arial Narrow" w:cs="Arial"/>
          <w:sz w:val="22"/>
          <w:szCs w:val="22"/>
          <w:u w:val="single"/>
        </w:rPr>
        <w:tab/>
        <w:t>rozsah řešeného území</w:t>
      </w:r>
    </w:p>
    <w:p w:rsidR="00FF58CD" w:rsidRPr="009169B0" w:rsidRDefault="001E45AB" w:rsidP="009169B0">
      <w:pPr>
        <w:pStyle w:val="Nadpis2"/>
        <w:shd w:val="clear" w:color="auto" w:fill="FFFFFF"/>
        <w:spacing w:before="0" w:after="259" w:line="288" w:lineRule="atLeast"/>
        <w:ind w:left="284"/>
        <w:rPr>
          <w:rFonts w:ascii="Arial Narrow" w:hAnsi="Arial Narrow" w:cs="Arial"/>
          <w:b w:val="0"/>
          <w:bCs w:val="0"/>
          <w:i w:val="0"/>
          <w:sz w:val="20"/>
          <w:szCs w:val="20"/>
        </w:rPr>
      </w:pPr>
      <w:r w:rsidRPr="009169B0">
        <w:rPr>
          <w:rFonts w:ascii="Arial Narrow" w:hAnsi="Arial Narrow" w:cs="Arial"/>
          <w:b w:val="0"/>
          <w:i w:val="0"/>
          <w:sz w:val="22"/>
        </w:rPr>
        <w:t xml:space="preserve">Předložený projekt </w:t>
      </w:r>
      <w:r w:rsidR="00C9281F" w:rsidRPr="009169B0">
        <w:rPr>
          <w:rFonts w:ascii="Arial Narrow" w:hAnsi="Arial Narrow" w:cs="Arial"/>
          <w:b w:val="0"/>
          <w:i w:val="0"/>
          <w:sz w:val="22"/>
        </w:rPr>
        <w:t xml:space="preserve">řeší </w:t>
      </w:r>
      <w:r w:rsidR="003A4679" w:rsidRPr="009169B0">
        <w:rPr>
          <w:rFonts w:ascii="Arial Narrow" w:hAnsi="Arial Narrow" w:cs="Arial"/>
          <w:b w:val="0"/>
          <w:bCs w:val="0"/>
          <w:i w:val="0"/>
          <w:sz w:val="22"/>
        </w:rPr>
        <w:t>částečnou rekonstrukc</w:t>
      </w:r>
      <w:r w:rsidR="009169B0" w:rsidRPr="009169B0">
        <w:rPr>
          <w:rFonts w:ascii="Arial Narrow" w:hAnsi="Arial Narrow" w:cs="Arial"/>
          <w:b w:val="0"/>
          <w:bCs w:val="0"/>
          <w:i w:val="0"/>
          <w:sz w:val="22"/>
        </w:rPr>
        <w:t>i</w:t>
      </w:r>
      <w:r w:rsidR="003A4679" w:rsidRPr="009169B0">
        <w:rPr>
          <w:rFonts w:ascii="Arial Narrow" w:hAnsi="Arial Narrow" w:cs="Arial"/>
          <w:b w:val="0"/>
          <w:bCs w:val="0"/>
          <w:i w:val="0"/>
          <w:sz w:val="22"/>
        </w:rPr>
        <w:t xml:space="preserve"> a vnitřní stavební úpravy ve 3NP v části 1. Ženské kliniky 6. </w:t>
      </w:r>
      <w:r w:rsidR="009215DE" w:rsidRPr="009169B0">
        <w:rPr>
          <w:rFonts w:ascii="Arial Narrow" w:hAnsi="Arial Narrow" w:cs="Arial"/>
          <w:b w:val="0"/>
          <w:bCs w:val="0"/>
          <w:i w:val="0"/>
          <w:sz w:val="22"/>
        </w:rPr>
        <w:t>O</w:t>
      </w:r>
      <w:r w:rsidR="003A4679" w:rsidRPr="009169B0">
        <w:rPr>
          <w:rFonts w:ascii="Arial Narrow" w:hAnsi="Arial Narrow" w:cs="Arial"/>
          <w:b w:val="0"/>
          <w:bCs w:val="0"/>
          <w:i w:val="0"/>
          <w:sz w:val="22"/>
        </w:rPr>
        <w:t>ddělení</w:t>
      </w:r>
      <w:r w:rsidR="009215DE">
        <w:rPr>
          <w:rFonts w:ascii="Arial Narrow" w:hAnsi="Arial Narrow" w:cs="Arial"/>
          <w:b w:val="0"/>
          <w:bCs w:val="0"/>
          <w:i w:val="0"/>
          <w:sz w:val="22"/>
        </w:rPr>
        <w:t xml:space="preserve"> budovy B</w:t>
      </w:r>
      <w:r w:rsidR="003A4679" w:rsidRPr="009169B0">
        <w:rPr>
          <w:rFonts w:ascii="Arial Narrow" w:hAnsi="Arial Narrow" w:cs="Arial"/>
          <w:b w:val="0"/>
          <w:bCs w:val="0"/>
          <w:i w:val="0"/>
          <w:sz w:val="22"/>
        </w:rPr>
        <w:t xml:space="preserve">, které nepodléhají stavebnímu řízení, jelikož všechny práce </w:t>
      </w:r>
      <w:r w:rsidR="009169B0" w:rsidRPr="009169B0">
        <w:rPr>
          <w:rFonts w:ascii="Arial Narrow" w:hAnsi="Arial Narrow" w:cs="Arial"/>
          <w:b w:val="0"/>
          <w:bCs w:val="0"/>
          <w:i w:val="0"/>
          <w:sz w:val="22"/>
        </w:rPr>
        <w:t>jsou definované takto:</w:t>
      </w:r>
      <w:r w:rsidR="003A4679" w:rsidRPr="009169B0">
        <w:rPr>
          <w:rFonts w:ascii="Arial Narrow" w:hAnsi="Arial Narrow" w:cs="Arial"/>
          <w:b w:val="0"/>
          <w:bCs w:val="0"/>
          <w:i w:val="0"/>
          <w:sz w:val="20"/>
          <w:szCs w:val="20"/>
        </w:rPr>
        <w:t xml:space="preserve"> </w:t>
      </w:r>
    </w:p>
    <w:p w:rsidR="00FF58CD" w:rsidRPr="00A036C4" w:rsidRDefault="00FF58CD" w:rsidP="00FF58CD">
      <w:pPr>
        <w:pStyle w:val="Normlnweb"/>
        <w:shd w:val="clear" w:color="auto" w:fill="FFFFFF"/>
        <w:spacing w:before="0" w:beforeAutospacing="0" w:after="240" w:afterAutospacing="0"/>
        <w:ind w:left="1701"/>
        <w:rPr>
          <w:rStyle w:val="Zdraznn"/>
          <w:rFonts w:ascii="Arial Narrow" w:hAnsi="Arial Narrow" w:cs="Arial"/>
          <w:i w:val="0"/>
          <w:color w:val="auto"/>
          <w:sz w:val="22"/>
          <w:szCs w:val="22"/>
        </w:rPr>
      </w:pPr>
      <w:r w:rsidRPr="00A036C4">
        <w:rPr>
          <w:rStyle w:val="Zdraznn"/>
          <w:rFonts w:ascii="Arial Narrow" w:hAnsi="Arial Narrow" w:cs="Arial"/>
          <w:color w:val="auto"/>
          <w:sz w:val="22"/>
          <w:szCs w:val="22"/>
        </w:rPr>
        <w:t>Udržovací práce jsou definované zákonem č. 183/2006 Sb. Zákon o územním plánování a stavebním řádu (stavební zákon) § 103 </w:t>
      </w:r>
      <w:hyperlink r:id="rId10" w:history="1">
        <w:r w:rsidRPr="00A036C4">
          <w:rPr>
            <w:rStyle w:val="Hypertextovodkaz"/>
            <w:rFonts w:ascii="Arial Narrow" w:hAnsi="Arial Narrow" w:cs="Arial"/>
            <w:i/>
            <w:iCs/>
            <w:color w:val="auto"/>
            <w:sz w:val="22"/>
            <w:szCs w:val="22"/>
            <w:u w:val="none"/>
          </w:rPr>
          <w:t>Stavby, terénní úpravy, zařízení a udržovací práce nevyžadující stavební povolení ani ohlášení</w:t>
        </w:r>
      </w:hyperlink>
      <w:r w:rsidRPr="00A036C4">
        <w:rPr>
          <w:rStyle w:val="Zdraznn"/>
          <w:rFonts w:ascii="Arial Narrow" w:hAnsi="Arial Narrow" w:cs="Arial"/>
          <w:i w:val="0"/>
          <w:color w:val="auto"/>
          <w:sz w:val="22"/>
          <w:szCs w:val="22"/>
        </w:rPr>
        <w:t>.</w:t>
      </w:r>
    </w:p>
    <w:p w:rsidR="00B46124" w:rsidRPr="00A036C4" w:rsidRDefault="00B46124" w:rsidP="00B46124">
      <w:pPr>
        <w:pStyle w:val="Bezmezer"/>
        <w:numPr>
          <w:ilvl w:val="0"/>
          <w:numId w:val="22"/>
        </w:numPr>
        <w:ind w:left="1701"/>
        <w:rPr>
          <w:rFonts w:ascii="Arial Narrow" w:hAnsi="Arial Narrow"/>
          <w:i/>
        </w:rPr>
      </w:pPr>
      <w:r w:rsidRPr="00A036C4">
        <w:rPr>
          <w:rFonts w:ascii="Arial Narrow" w:hAnsi="Arial Narrow"/>
          <w:i/>
        </w:rPr>
        <w:t>udržovací práce, jejichž provedení nemůže negativně ovlivnit zdraví osob, požární bezpečnost, stabilitu, vzhled stavby, životní prostředí nebo bezpečnost při užívání a nejde o udržovací práce na stavbě, která je kulturní památkou,</w:t>
      </w:r>
    </w:p>
    <w:p w:rsidR="00B46124" w:rsidRPr="00A036C4" w:rsidRDefault="00B46124" w:rsidP="00B46124">
      <w:pPr>
        <w:pStyle w:val="Bezmezer"/>
        <w:numPr>
          <w:ilvl w:val="0"/>
          <w:numId w:val="22"/>
        </w:numPr>
        <w:ind w:left="1701"/>
        <w:rPr>
          <w:rFonts w:ascii="Arial Narrow" w:hAnsi="Arial Narrow"/>
          <w:i/>
        </w:rPr>
      </w:pPr>
      <w:bookmarkStart w:id="0" w:name="paragraf-103H1Id"/>
      <w:bookmarkEnd w:id="0"/>
      <w:r w:rsidRPr="00A036C4">
        <w:rPr>
          <w:rFonts w:ascii="Arial Narrow" w:hAnsi="Arial Narrow"/>
          <w:i/>
        </w:rPr>
        <w:lastRenderedPageBreak/>
        <w:t>stavební úpravy, pokud se jimi nezasahuje do nosných konstrukcí stavby, nemění se vzhled stavby ani způsob užívání stavby, nevyžadují posouzení vlivů na životní prostředí</w:t>
      </w:r>
      <w:hyperlink r:id="rId11" w:anchor="paragraf-103" w:history="1">
        <w:r w:rsidRPr="00A036C4">
          <w:rPr>
            <w:rStyle w:val="Hypertextovodkaz"/>
            <w:rFonts w:ascii="Arial Narrow" w:hAnsi="Arial Narrow" w:cs="Arial"/>
            <w:i/>
            <w:bdr w:val="none" w:sz="0" w:space="0" w:color="auto" w:frame="1"/>
          </w:rPr>
          <w:t>11)</w:t>
        </w:r>
      </w:hyperlink>
      <w:r w:rsidRPr="00A036C4">
        <w:rPr>
          <w:rFonts w:ascii="Arial Narrow" w:hAnsi="Arial Narrow"/>
          <w:i/>
        </w:rPr>
        <w:t> a jejich provedení nemůže negativně ovlivnit požární bezpečnost stavby a nejde o stavební úpravy stavby, která je kulturní památkou,</w:t>
      </w:r>
    </w:p>
    <w:p w:rsidR="00FF58CD" w:rsidRPr="00A036C4" w:rsidRDefault="00FF58CD" w:rsidP="00FF58CD">
      <w:pPr>
        <w:numPr>
          <w:ilvl w:val="0"/>
          <w:numId w:val="21"/>
        </w:numPr>
        <w:shd w:val="clear" w:color="auto" w:fill="FFFFFF"/>
        <w:ind w:left="1701"/>
        <w:rPr>
          <w:rFonts w:ascii="Arial Narrow" w:hAnsi="Arial Narrow" w:cs="Arial"/>
          <w:i/>
          <w:color w:val="212121"/>
          <w:sz w:val="22"/>
          <w:szCs w:val="22"/>
        </w:rPr>
      </w:pPr>
      <w:r w:rsidRPr="00A036C4">
        <w:rPr>
          <w:rFonts w:ascii="Arial Narrow" w:hAnsi="Arial Narrow" w:cs="Arial"/>
          <w:i/>
          <w:color w:val="212121"/>
          <w:sz w:val="22"/>
          <w:szCs w:val="22"/>
        </w:rPr>
        <w:t>opravy fasády a vnitřních omítek, obkladů stěn, podlah a dlažeb, výměna a opravy střešní krytiny, opravy povrchu plochých střech, komínových těles, opravy vnitřních instalací, výměna, opravy a nátěry oplechování střech, žlabů a odpadních dešťových svodů, opravy oken a dveří a jejich nátěry, výměna dveří a oken a opravy oplocení, nemění-li se jimi vzhled stavby,</w:t>
      </w:r>
    </w:p>
    <w:p w:rsidR="00FF58CD" w:rsidRPr="00A036C4" w:rsidRDefault="00FF58CD" w:rsidP="00FF58CD">
      <w:pPr>
        <w:numPr>
          <w:ilvl w:val="0"/>
          <w:numId w:val="21"/>
        </w:numPr>
        <w:shd w:val="clear" w:color="auto" w:fill="FFFFFF"/>
        <w:ind w:left="1701"/>
        <w:rPr>
          <w:rFonts w:ascii="Arial Narrow" w:hAnsi="Arial Narrow" w:cs="Arial"/>
          <w:i/>
          <w:color w:val="212121"/>
          <w:sz w:val="22"/>
          <w:szCs w:val="22"/>
        </w:rPr>
      </w:pPr>
      <w:r w:rsidRPr="00A036C4">
        <w:rPr>
          <w:rFonts w:ascii="Arial Narrow" w:hAnsi="Arial Narrow" w:cs="Arial"/>
          <w:i/>
          <w:color w:val="212121"/>
          <w:sz w:val="22"/>
          <w:szCs w:val="22"/>
        </w:rPr>
        <w:t>výměna nepodstatných částí konstrukcí stavby,</w:t>
      </w:r>
    </w:p>
    <w:p w:rsidR="00FF58CD" w:rsidRPr="00A036C4" w:rsidRDefault="00FF58CD" w:rsidP="00FF58CD">
      <w:pPr>
        <w:numPr>
          <w:ilvl w:val="0"/>
          <w:numId w:val="21"/>
        </w:numPr>
        <w:shd w:val="clear" w:color="auto" w:fill="FFFFFF"/>
        <w:ind w:left="1701"/>
        <w:rPr>
          <w:rFonts w:ascii="Arial Narrow" w:hAnsi="Arial Narrow" w:cs="Arial"/>
          <w:i/>
          <w:color w:val="212121"/>
          <w:sz w:val="22"/>
          <w:szCs w:val="22"/>
        </w:rPr>
      </w:pPr>
      <w:r w:rsidRPr="00A036C4">
        <w:rPr>
          <w:rFonts w:ascii="Arial Narrow" w:hAnsi="Arial Narrow" w:cs="Arial"/>
          <w:i/>
          <w:color w:val="212121"/>
          <w:sz w:val="22"/>
          <w:szCs w:val="22"/>
        </w:rPr>
        <w:t>opravy ústředního vytápění, větracího a kanalizačního zařízení a výtahů, budou-li je provádět oprávněné osoby,      </w:t>
      </w:r>
    </w:p>
    <w:p w:rsidR="00FF58CD" w:rsidRPr="00A036C4" w:rsidRDefault="00FF58CD" w:rsidP="00FF58CD">
      <w:pPr>
        <w:numPr>
          <w:ilvl w:val="0"/>
          <w:numId w:val="21"/>
        </w:numPr>
        <w:shd w:val="clear" w:color="auto" w:fill="FFFFFF"/>
        <w:ind w:left="1701"/>
        <w:rPr>
          <w:rFonts w:ascii="Arial Narrow" w:hAnsi="Arial Narrow" w:cs="Arial"/>
          <w:i/>
          <w:color w:val="212121"/>
          <w:sz w:val="22"/>
          <w:szCs w:val="22"/>
        </w:rPr>
      </w:pPr>
      <w:r w:rsidRPr="00A036C4">
        <w:rPr>
          <w:rFonts w:ascii="Arial Narrow" w:hAnsi="Arial Narrow" w:cs="Arial"/>
          <w:i/>
          <w:color w:val="212121"/>
          <w:sz w:val="22"/>
          <w:szCs w:val="22"/>
        </w:rPr>
        <w:t>výměna zařizovacích předmětů (např. kuchyňských linek, van) a jiného běžného    vybavení stavby.</w:t>
      </w:r>
    </w:p>
    <w:p w:rsidR="00C9281F" w:rsidRDefault="00C9281F" w:rsidP="00BC3A5A">
      <w:pPr>
        <w:ind w:left="284"/>
        <w:jc w:val="both"/>
        <w:rPr>
          <w:rFonts w:ascii="Arial Narrow" w:hAnsi="Arial Narrow" w:cs="Arial"/>
          <w:bCs/>
          <w:sz w:val="22"/>
        </w:rPr>
      </w:pPr>
    </w:p>
    <w:p w:rsidR="003A4679" w:rsidRPr="009169B0" w:rsidRDefault="009169B0" w:rsidP="00BC3A5A">
      <w:pPr>
        <w:ind w:left="284"/>
        <w:jc w:val="both"/>
        <w:rPr>
          <w:rFonts w:ascii="Arial Narrow" w:hAnsi="Arial Narrow" w:cs="Arial"/>
          <w:bCs/>
          <w:sz w:val="22"/>
        </w:rPr>
      </w:pPr>
      <w:r>
        <w:rPr>
          <w:rFonts w:ascii="Arial" w:hAnsi="Arial" w:cs="Arial"/>
          <w:color w:val="202122"/>
          <w:sz w:val="18"/>
          <w:szCs w:val="18"/>
          <w:shd w:val="clear" w:color="auto" w:fill="FFFFFF"/>
        </w:rPr>
        <w:t> </w:t>
      </w:r>
      <w:r w:rsidRPr="009169B0">
        <w:rPr>
          <w:rFonts w:ascii="Arial" w:hAnsi="Arial" w:cs="Arial"/>
          <w:sz w:val="18"/>
          <w:szCs w:val="18"/>
          <w:shd w:val="clear" w:color="auto" w:fill="FFFFFF"/>
        </w:rPr>
        <w:t>Původní historická </w:t>
      </w:r>
      <w:hyperlink r:id="rId12" w:tooltip="Novorenesance" w:history="1">
        <w:r w:rsidRPr="009169B0">
          <w:rPr>
            <w:rStyle w:val="Hypertextovodkaz"/>
            <w:rFonts w:ascii="Arial" w:hAnsi="Arial" w:cs="Arial"/>
            <w:color w:val="auto"/>
            <w:sz w:val="18"/>
            <w:szCs w:val="18"/>
            <w:u w:val="none"/>
            <w:shd w:val="clear" w:color="auto" w:fill="FFFFFF"/>
          </w:rPr>
          <w:t>novorenesanční</w:t>
        </w:r>
      </w:hyperlink>
      <w:r w:rsidRPr="009169B0">
        <w:rPr>
          <w:rFonts w:ascii="Arial" w:hAnsi="Arial" w:cs="Arial"/>
          <w:sz w:val="18"/>
          <w:szCs w:val="18"/>
          <w:shd w:val="clear" w:color="auto" w:fill="FFFFFF"/>
        </w:rPr>
        <w:t> budova porodnice je chráněna jako </w:t>
      </w:r>
      <w:hyperlink r:id="rId13" w:tooltip="Kulturní památka (Česko)" w:history="1">
        <w:r w:rsidRPr="009169B0">
          <w:rPr>
            <w:rStyle w:val="Hypertextovodkaz"/>
            <w:rFonts w:ascii="Arial" w:hAnsi="Arial" w:cs="Arial"/>
            <w:color w:val="auto"/>
            <w:sz w:val="18"/>
            <w:szCs w:val="18"/>
            <w:u w:val="none"/>
            <w:shd w:val="clear" w:color="auto" w:fill="FFFFFF"/>
          </w:rPr>
          <w:t>kulturní památka</w:t>
        </w:r>
      </w:hyperlink>
      <w:r w:rsidRPr="009169B0">
        <w:rPr>
          <w:rFonts w:ascii="Arial" w:hAnsi="Arial" w:cs="Arial"/>
          <w:sz w:val="18"/>
          <w:szCs w:val="18"/>
          <w:shd w:val="clear" w:color="auto" w:fill="FFFFFF"/>
        </w:rPr>
        <w:t>.</w:t>
      </w:r>
    </w:p>
    <w:p w:rsidR="003A4679" w:rsidRDefault="003A4679" w:rsidP="00BC3A5A">
      <w:pPr>
        <w:ind w:left="284"/>
        <w:jc w:val="both"/>
        <w:rPr>
          <w:rFonts w:ascii="Arial Narrow" w:hAnsi="Arial Narrow" w:cs="Arial"/>
          <w:bCs/>
          <w:sz w:val="22"/>
        </w:rPr>
      </w:pPr>
    </w:p>
    <w:p w:rsidR="003A4679" w:rsidRDefault="003A4679" w:rsidP="00BC3A5A">
      <w:pPr>
        <w:ind w:left="284"/>
        <w:jc w:val="both"/>
        <w:rPr>
          <w:rFonts w:ascii="Arial Narrow" w:hAnsi="Arial Narrow" w:cs="Arial"/>
          <w:bCs/>
          <w:sz w:val="22"/>
        </w:rPr>
      </w:pPr>
    </w:p>
    <w:p w:rsidR="003A4679" w:rsidRDefault="00FF58CD" w:rsidP="00FF58CD">
      <w:pPr>
        <w:jc w:val="both"/>
        <w:rPr>
          <w:rFonts w:ascii="Arial Narrow" w:hAnsi="Arial Narrow" w:cs="Arial"/>
          <w:bCs/>
          <w:sz w:val="22"/>
        </w:rPr>
      </w:pPr>
      <w:r>
        <w:rPr>
          <w:rFonts w:ascii="Arial Narrow" w:hAnsi="Arial Narrow" w:cs="Arial"/>
          <w:bCs/>
          <w:noProof/>
          <w:sz w:val="22"/>
        </w:rPr>
        <w:drawing>
          <wp:inline distT="0" distB="0" distL="0" distR="0">
            <wp:extent cx="6189345" cy="4039763"/>
            <wp:effectExtent l="19050" t="0" r="1905" b="0"/>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6189345" cy="4039763"/>
                    </a:xfrm>
                    <a:prstGeom prst="rect">
                      <a:avLst/>
                    </a:prstGeom>
                    <a:noFill/>
                    <a:ln w="9525">
                      <a:noFill/>
                      <a:miter lim="800000"/>
                      <a:headEnd/>
                      <a:tailEnd/>
                    </a:ln>
                  </pic:spPr>
                </pic:pic>
              </a:graphicData>
            </a:graphic>
          </wp:inline>
        </w:drawing>
      </w:r>
      <w:r w:rsidR="00BB5644">
        <w:rPr>
          <w:rFonts w:ascii="Arial Narrow" w:hAnsi="Arial Narrow" w:cs="Arial"/>
          <w:bCs/>
          <w:noProof/>
          <w:sz w:val="22"/>
        </w:rPr>
        <w:pict>
          <v:shapetype id="_x0000_t32" coordsize="21600,21600" o:spt="32" o:oned="t" path="m,l21600,21600e" filled="f">
            <v:path arrowok="t" fillok="f" o:connecttype="none"/>
            <o:lock v:ext="edit" shapetype="t"/>
          </v:shapetype>
          <v:shape id="_x0000_s1033" type="#_x0000_t32" style="position:absolute;left:0;text-align:left;margin-left:73.8pt;margin-top:88.85pt;width:0;height:95pt;flip:y;z-index:251662336;mso-position-horizontal-relative:text;mso-position-vertical-relative:text" o:connectortype="straight" strokecolor="red" strokeweight="6pt">
            <v:stroke endarrow="block"/>
          </v:shape>
        </w:pict>
      </w:r>
      <w:r w:rsidR="00BB5644">
        <w:rPr>
          <w:rFonts w:ascii="Arial Narrow" w:hAnsi="Arial Narrow" w:cs="Arial"/>
          <w:bCs/>
          <w:noProof/>
          <w:sz w:val="22"/>
        </w:rPr>
        <w:pict>
          <v:shape id="_x0000_s1032" type="#_x0000_t32" style="position:absolute;left:0;text-align:left;margin-left:466.2pt;margin-top:144.65pt;width:0;height:62.25pt;flip:y;z-index:251661312;mso-position-horizontal-relative:text;mso-position-vertical-relative:text" o:connectortype="straight" strokecolor="red" strokeweight="6pt">
            <v:stroke endarrow="block"/>
          </v:shape>
        </w:pict>
      </w:r>
      <w:r w:rsidR="00BB5644">
        <w:rPr>
          <w:rFonts w:ascii="Arial Narrow" w:hAnsi="Arial Narrow" w:cs="Arial"/>
          <w:bCs/>
          <w:noProof/>
          <w:sz w:val="22"/>
        </w:rPr>
        <w:pict>
          <v:shape id="_x0000_s1030" type="#_x0000_t32" style="position:absolute;left:0;text-align:left;margin-left:130.2pt;margin-top:126.5pt;width:336pt;height:80.4pt;z-index:251659264;mso-position-horizontal-relative:text;mso-position-vertical-relative:text" o:connectortype="straight" strokecolor="red" strokeweight="3pt">
            <v:stroke dashstyle="dash"/>
          </v:shape>
        </w:pict>
      </w:r>
      <w:r w:rsidR="00BB5644">
        <w:rPr>
          <w:rFonts w:ascii="Arial Narrow" w:hAnsi="Arial Narrow" w:cs="Arial"/>
          <w:bCs/>
          <w:noProof/>
          <w:sz w:val="22"/>
        </w:rPr>
        <w:pict>
          <v:shape id="_x0000_s1029" type="#_x0000_t32" style="position:absolute;left:0;text-align:left;margin-left:73.8pt;margin-top:126.5pt;width:56.4pt;height:59.65pt;flip:y;z-index:251658240;mso-position-horizontal-relative:text;mso-position-vertical-relative:text" o:connectortype="straight" strokecolor="red" strokeweight="3pt">
            <v:stroke dashstyle="dash"/>
          </v:shape>
        </w:pict>
      </w:r>
    </w:p>
    <w:p w:rsidR="00C9281F" w:rsidRDefault="00C9281F" w:rsidP="00BC3A5A">
      <w:pPr>
        <w:ind w:left="284"/>
        <w:jc w:val="both"/>
        <w:rPr>
          <w:rFonts w:ascii="Arial Narrow" w:hAnsi="Arial Narrow" w:cs="Arial"/>
          <w:bCs/>
          <w:sz w:val="22"/>
        </w:rPr>
      </w:pPr>
    </w:p>
    <w:p w:rsidR="002F3162" w:rsidRDefault="002F3162" w:rsidP="00BC3A5A">
      <w:pPr>
        <w:ind w:left="284"/>
        <w:jc w:val="both"/>
        <w:rPr>
          <w:rFonts w:ascii="Arial Narrow" w:hAnsi="Arial Narrow" w:cs="Arial"/>
          <w:bCs/>
          <w:sz w:val="22"/>
        </w:rPr>
      </w:pPr>
    </w:p>
    <w:p w:rsidR="007049F3" w:rsidRDefault="00BB5644">
      <w:pPr>
        <w:autoSpaceDE w:val="0"/>
        <w:autoSpaceDN w:val="0"/>
        <w:adjustRightInd w:val="0"/>
        <w:spacing w:before="60"/>
        <w:jc w:val="both"/>
        <w:rPr>
          <w:rFonts w:ascii="Arial Narrow" w:hAnsi="Arial Narrow" w:cs="Arial Narrow"/>
          <w:b/>
          <w:sz w:val="20"/>
          <w:szCs w:val="22"/>
          <w:u w:val="single"/>
        </w:rPr>
      </w:pPr>
      <w:r>
        <w:rPr>
          <w:rFonts w:ascii="Arial Narrow" w:hAnsi="Arial Narrow" w:cs="Arial Narrow"/>
          <w:noProof/>
          <w:sz w:val="20"/>
          <w:szCs w:val="22"/>
        </w:rPr>
        <w:lastRenderedPageBreak/>
        <w:pict>
          <v:rect id="_x0000_s1034" style="position:absolute;left:0;text-align:left;margin-left:343.6pt;margin-top:206.05pt;width:52.55pt;height:29.85pt;rotation:-642599fd;z-index:251663360" filled="f" strokeweight="3pt"/>
        </w:pict>
      </w:r>
      <w:r w:rsidR="00FF58CD" w:rsidRPr="00FF58CD">
        <w:rPr>
          <w:rFonts w:ascii="Arial Narrow" w:hAnsi="Arial Narrow" w:cs="Arial Narrow"/>
          <w:noProof/>
          <w:sz w:val="20"/>
          <w:szCs w:val="22"/>
        </w:rPr>
        <w:drawing>
          <wp:inline distT="0" distB="0" distL="0" distR="0">
            <wp:extent cx="6189345" cy="3857934"/>
            <wp:effectExtent l="1905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6189345" cy="3857934"/>
                    </a:xfrm>
                    <a:prstGeom prst="rect">
                      <a:avLst/>
                    </a:prstGeom>
                    <a:noFill/>
                    <a:ln w="9525">
                      <a:noFill/>
                      <a:miter lim="800000"/>
                      <a:headEnd/>
                      <a:tailEnd/>
                    </a:ln>
                  </pic:spPr>
                </pic:pic>
              </a:graphicData>
            </a:graphic>
          </wp:inline>
        </w:drawing>
      </w:r>
    </w:p>
    <w:p w:rsidR="00FF58CD" w:rsidRDefault="00FF58CD">
      <w:pPr>
        <w:autoSpaceDE w:val="0"/>
        <w:autoSpaceDN w:val="0"/>
        <w:adjustRightInd w:val="0"/>
        <w:spacing w:before="60"/>
        <w:jc w:val="both"/>
        <w:rPr>
          <w:rFonts w:ascii="Arial Narrow" w:hAnsi="Arial Narrow" w:cs="Arial Narrow"/>
          <w:b/>
          <w:sz w:val="20"/>
          <w:szCs w:val="22"/>
          <w:u w:val="single"/>
        </w:rPr>
      </w:pPr>
    </w:p>
    <w:p w:rsidR="00275927" w:rsidRDefault="00275927" w:rsidP="009215DE">
      <w:pPr>
        <w:pStyle w:val="Anadpis"/>
        <w:rPr>
          <w:rFonts w:cs="Arial Narrow"/>
          <w:sz w:val="22"/>
          <w:szCs w:val="20"/>
          <w:u w:val="single"/>
        </w:rPr>
      </w:pPr>
    </w:p>
    <w:p w:rsidR="00FF58CD" w:rsidRPr="009215DE" w:rsidRDefault="009215DE" w:rsidP="009215DE">
      <w:pPr>
        <w:pStyle w:val="Anadpis"/>
        <w:rPr>
          <w:sz w:val="22"/>
          <w:szCs w:val="20"/>
          <w:u w:val="single"/>
        </w:rPr>
      </w:pPr>
      <w:proofErr w:type="gramStart"/>
      <w:r w:rsidRPr="009215DE">
        <w:rPr>
          <w:rFonts w:cs="Arial Narrow"/>
          <w:sz w:val="22"/>
          <w:szCs w:val="20"/>
          <w:u w:val="single"/>
        </w:rPr>
        <w:t>A.5</w:t>
      </w:r>
      <w:r w:rsidRPr="009215DE">
        <w:rPr>
          <w:sz w:val="22"/>
          <w:szCs w:val="20"/>
          <w:u w:val="single"/>
        </w:rPr>
        <w:t xml:space="preserve"> TECHNICKÝ</w:t>
      </w:r>
      <w:proofErr w:type="gramEnd"/>
      <w:r w:rsidRPr="009215DE">
        <w:rPr>
          <w:sz w:val="22"/>
          <w:szCs w:val="20"/>
          <w:u w:val="single"/>
        </w:rPr>
        <w:t xml:space="preserve"> POPIS ÚPRAV ODDĚLENÍ KLINICKÉ STUDIE</w:t>
      </w:r>
    </w:p>
    <w:p w:rsidR="005B6BD3" w:rsidRDefault="00CB529A" w:rsidP="00CB529A">
      <w:pPr>
        <w:autoSpaceDE w:val="0"/>
        <w:autoSpaceDN w:val="0"/>
        <w:adjustRightInd w:val="0"/>
        <w:spacing w:before="60"/>
        <w:jc w:val="both"/>
        <w:rPr>
          <w:rFonts w:ascii="Arial Narrow" w:hAnsi="Arial Narrow" w:cs="Arial Narrow"/>
          <w:b/>
          <w:sz w:val="20"/>
          <w:szCs w:val="22"/>
          <w:u w:val="single"/>
        </w:rPr>
      </w:pPr>
      <w:proofErr w:type="gramStart"/>
      <w:r>
        <w:rPr>
          <w:rFonts w:ascii="Arial Narrow" w:hAnsi="Arial Narrow" w:cs="Arial Narrow"/>
          <w:b/>
          <w:sz w:val="20"/>
          <w:szCs w:val="22"/>
          <w:u w:val="single"/>
        </w:rPr>
        <w:t>m.č.</w:t>
      </w:r>
      <w:proofErr w:type="gramEnd"/>
      <w:r>
        <w:rPr>
          <w:rFonts w:ascii="Arial Narrow" w:hAnsi="Arial Narrow" w:cs="Arial Narrow"/>
          <w:b/>
          <w:sz w:val="20"/>
          <w:szCs w:val="22"/>
          <w:u w:val="single"/>
        </w:rPr>
        <w:t xml:space="preserve"> 1</w:t>
      </w:r>
      <w:r w:rsidR="005B6BD3">
        <w:rPr>
          <w:rFonts w:ascii="Arial Narrow" w:hAnsi="Arial Narrow" w:cs="Arial Narrow"/>
          <w:b/>
          <w:sz w:val="20"/>
          <w:szCs w:val="22"/>
          <w:u w:val="single"/>
        </w:rPr>
        <w:t>+</w:t>
      </w:r>
      <w:r w:rsidR="0012466A">
        <w:rPr>
          <w:rFonts w:ascii="Arial Narrow" w:hAnsi="Arial Narrow" w:cs="Arial Narrow"/>
          <w:b/>
          <w:sz w:val="20"/>
          <w:szCs w:val="22"/>
          <w:u w:val="single"/>
        </w:rPr>
        <w:t>49+50+</w:t>
      </w:r>
      <w:r w:rsidR="005B6BD3">
        <w:rPr>
          <w:rFonts w:ascii="Arial Narrow" w:hAnsi="Arial Narrow" w:cs="Arial Narrow"/>
          <w:b/>
          <w:sz w:val="20"/>
          <w:szCs w:val="22"/>
          <w:u w:val="single"/>
        </w:rPr>
        <w:t>55+57</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oklepání nesoudržných částí omítek stěn i stropů z 10%</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ocelové zárubně dveří a vyvěšení křídla, výměna kování</w:t>
      </w:r>
    </w:p>
    <w:p w:rsidR="00CB529A"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6D0EC6"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radiátorů a potrubí topení</w:t>
      </w:r>
    </w:p>
    <w:p w:rsidR="005B6BD3" w:rsidRDefault="005B6BD3"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výměna koncových prvků elektro</w:t>
      </w:r>
    </w:p>
    <w:p w:rsidR="0012466A" w:rsidRDefault="0012466A" w:rsidP="0012466A">
      <w:pPr>
        <w:autoSpaceDE w:val="0"/>
        <w:autoSpaceDN w:val="0"/>
        <w:adjustRightInd w:val="0"/>
        <w:spacing w:before="60"/>
        <w:ind w:firstLine="708"/>
        <w:jc w:val="both"/>
        <w:rPr>
          <w:rFonts w:ascii="Arial Narrow" w:hAnsi="Arial Narrow" w:cs="Arial Narrow"/>
          <w:sz w:val="22"/>
          <w:szCs w:val="22"/>
        </w:rPr>
      </w:pPr>
      <w:r>
        <w:rPr>
          <w:rFonts w:ascii="Arial Narrow" w:hAnsi="Arial Narrow" w:cs="Arial Narrow"/>
          <w:sz w:val="22"/>
          <w:szCs w:val="22"/>
        </w:rPr>
        <w:t>- demontáž stávající PVC podlahoviny</w:t>
      </w:r>
    </w:p>
    <w:p w:rsidR="0012466A" w:rsidRDefault="0012466A" w:rsidP="0012466A">
      <w:pPr>
        <w:autoSpaceDE w:val="0"/>
        <w:autoSpaceDN w:val="0"/>
        <w:adjustRightInd w:val="0"/>
        <w:spacing w:before="60"/>
        <w:ind w:left="709"/>
        <w:jc w:val="both"/>
        <w:rPr>
          <w:rFonts w:ascii="Arial Narrow" w:hAnsi="Arial Narrow" w:cs="Arial Narrow"/>
          <w:sz w:val="22"/>
          <w:szCs w:val="22"/>
        </w:rPr>
      </w:pPr>
      <w:r>
        <w:rPr>
          <w:rFonts w:ascii="Arial Narrow" w:hAnsi="Arial Narrow" w:cs="Arial Narrow"/>
          <w:sz w:val="22"/>
          <w:szCs w:val="22"/>
        </w:rPr>
        <w:t>- vyspravení podkladu pod nové PVC, zbroušení starého lepidla</w:t>
      </w:r>
    </w:p>
    <w:p w:rsidR="0012466A" w:rsidRDefault="0012466A" w:rsidP="0012466A">
      <w:pPr>
        <w:autoSpaceDE w:val="0"/>
        <w:autoSpaceDN w:val="0"/>
        <w:adjustRightInd w:val="0"/>
        <w:spacing w:before="60"/>
        <w:ind w:left="709"/>
        <w:jc w:val="both"/>
        <w:rPr>
          <w:rFonts w:ascii="Arial Narrow" w:hAnsi="Arial Narrow" w:cs="Arial Narrow"/>
          <w:sz w:val="22"/>
          <w:szCs w:val="22"/>
        </w:rPr>
      </w:pPr>
      <w:r>
        <w:rPr>
          <w:rFonts w:ascii="Arial Narrow" w:hAnsi="Arial Narrow" w:cs="Arial Narrow"/>
          <w:sz w:val="22"/>
          <w:szCs w:val="22"/>
        </w:rPr>
        <w:t>- samonivelační stěrka na podlaze</w:t>
      </w:r>
    </w:p>
    <w:p w:rsidR="0012466A" w:rsidRDefault="0012466A" w:rsidP="0012466A">
      <w:pPr>
        <w:autoSpaceDE w:val="0"/>
        <w:autoSpaceDN w:val="0"/>
        <w:adjustRightInd w:val="0"/>
        <w:spacing w:before="60"/>
        <w:ind w:left="709"/>
        <w:jc w:val="both"/>
        <w:rPr>
          <w:rFonts w:ascii="Arial Narrow" w:hAnsi="Arial Narrow" w:cs="Arial Narrow"/>
          <w:sz w:val="22"/>
          <w:szCs w:val="22"/>
        </w:rPr>
      </w:pPr>
      <w:r>
        <w:rPr>
          <w:rFonts w:ascii="Arial Narrow" w:hAnsi="Arial Narrow" w:cs="Arial Narrow"/>
          <w:sz w:val="22"/>
          <w:szCs w:val="22"/>
        </w:rPr>
        <w:t>- montáž nového PVC vč. soklu</w:t>
      </w:r>
    </w:p>
    <w:p w:rsidR="00CB529A" w:rsidRDefault="00CB529A" w:rsidP="00CB529A">
      <w:pPr>
        <w:autoSpaceDE w:val="0"/>
        <w:autoSpaceDN w:val="0"/>
        <w:adjustRightInd w:val="0"/>
        <w:spacing w:before="60"/>
        <w:jc w:val="both"/>
        <w:rPr>
          <w:rFonts w:ascii="Arial Narrow" w:hAnsi="Arial Narrow" w:cs="Arial Narrow"/>
          <w:b/>
          <w:sz w:val="20"/>
          <w:szCs w:val="22"/>
          <w:u w:val="single"/>
        </w:rPr>
      </w:pPr>
    </w:p>
    <w:p w:rsidR="00CB529A" w:rsidRDefault="00CB529A" w:rsidP="00CB529A">
      <w:pPr>
        <w:autoSpaceDE w:val="0"/>
        <w:autoSpaceDN w:val="0"/>
        <w:adjustRightInd w:val="0"/>
        <w:spacing w:before="60"/>
        <w:jc w:val="both"/>
        <w:rPr>
          <w:rFonts w:ascii="Arial Narrow" w:hAnsi="Arial Narrow" w:cs="Arial Narrow"/>
          <w:sz w:val="22"/>
          <w:szCs w:val="22"/>
        </w:rPr>
      </w:pPr>
      <w:proofErr w:type="gramStart"/>
      <w:r>
        <w:rPr>
          <w:rFonts w:ascii="Arial Narrow" w:hAnsi="Arial Narrow" w:cs="Arial Narrow"/>
          <w:b/>
          <w:sz w:val="20"/>
          <w:szCs w:val="22"/>
          <w:u w:val="single"/>
        </w:rPr>
        <w:t>m.č.</w:t>
      </w:r>
      <w:proofErr w:type="gramEnd"/>
      <w:r>
        <w:rPr>
          <w:rFonts w:ascii="Arial Narrow" w:hAnsi="Arial Narrow" w:cs="Arial Narrow"/>
          <w:b/>
          <w:sz w:val="20"/>
          <w:szCs w:val="22"/>
          <w:u w:val="single"/>
        </w:rPr>
        <w:t xml:space="preserve"> 2</w:t>
      </w:r>
      <w:r w:rsidRPr="00C719B7">
        <w:rPr>
          <w:rFonts w:ascii="Arial Narrow" w:hAnsi="Arial Narrow" w:cs="Arial Narrow"/>
          <w:sz w:val="22"/>
          <w:szCs w:val="22"/>
        </w:rPr>
        <w:tab/>
        <w:t xml:space="preserve">- </w:t>
      </w:r>
      <w:r>
        <w:rPr>
          <w:rFonts w:ascii="Arial Narrow" w:hAnsi="Arial Narrow" w:cs="Arial Narrow"/>
          <w:sz w:val="22"/>
          <w:szCs w:val="22"/>
        </w:rPr>
        <w:t>demontáž umyvadla vč. výtokové baterie</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zaslepení potrubí ZTI (zátkou, roháčky)</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oklepání nesoudržných částí omítek stěn i stropů z 10%</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ocelové zárubně dveří a vyvěšení křídla, výměna kování</w:t>
      </w:r>
    </w:p>
    <w:p w:rsidR="005B6BD3" w:rsidRDefault="00CB529A" w:rsidP="005B6BD3">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CB529A" w:rsidRDefault="00CB529A" w:rsidP="00CB529A">
      <w:pPr>
        <w:autoSpaceDE w:val="0"/>
        <w:autoSpaceDN w:val="0"/>
        <w:adjustRightInd w:val="0"/>
        <w:spacing w:before="60"/>
        <w:jc w:val="both"/>
        <w:rPr>
          <w:rFonts w:ascii="Arial Narrow" w:hAnsi="Arial Narrow" w:cs="Arial Narrow"/>
          <w:b/>
          <w:sz w:val="20"/>
          <w:szCs w:val="22"/>
          <w:u w:val="single"/>
        </w:rPr>
      </w:pPr>
    </w:p>
    <w:p w:rsidR="00CB529A" w:rsidRPr="00C719B7" w:rsidRDefault="00CB529A" w:rsidP="00CB529A">
      <w:pPr>
        <w:autoSpaceDE w:val="0"/>
        <w:autoSpaceDN w:val="0"/>
        <w:adjustRightInd w:val="0"/>
        <w:spacing w:before="60"/>
        <w:jc w:val="both"/>
        <w:rPr>
          <w:rFonts w:ascii="Arial Narrow" w:hAnsi="Arial Narrow" w:cs="Arial Narrow"/>
          <w:sz w:val="22"/>
          <w:szCs w:val="22"/>
        </w:rPr>
      </w:pPr>
      <w:proofErr w:type="gramStart"/>
      <w:r>
        <w:rPr>
          <w:rFonts w:ascii="Arial Narrow" w:hAnsi="Arial Narrow" w:cs="Arial Narrow"/>
          <w:b/>
          <w:sz w:val="20"/>
          <w:szCs w:val="22"/>
          <w:u w:val="single"/>
        </w:rPr>
        <w:t>m.č.</w:t>
      </w:r>
      <w:proofErr w:type="gramEnd"/>
      <w:r>
        <w:rPr>
          <w:rFonts w:ascii="Arial Narrow" w:hAnsi="Arial Narrow" w:cs="Arial Narrow"/>
          <w:b/>
          <w:sz w:val="20"/>
          <w:szCs w:val="22"/>
          <w:u w:val="single"/>
        </w:rPr>
        <w:t xml:space="preserve"> 3</w:t>
      </w:r>
      <w:r w:rsidRPr="00C719B7">
        <w:rPr>
          <w:rFonts w:ascii="Arial Narrow" w:hAnsi="Arial Narrow" w:cs="Arial Narrow"/>
          <w:sz w:val="22"/>
          <w:szCs w:val="22"/>
        </w:rPr>
        <w:tab/>
        <w:t>- nové rozvody ZTI k nově umisťovanému umyvadlu se stojánkovou pákovou baterií vč. záhozu</w:t>
      </w:r>
      <w:r>
        <w:rPr>
          <w:rFonts w:ascii="Arial Narrow" w:hAnsi="Arial Narrow" w:cs="Arial Narrow"/>
          <w:sz w:val="22"/>
          <w:szCs w:val="22"/>
        </w:rPr>
        <w:t xml:space="preserve"> drážek</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oklepání nesoudržných částí omítek stěn i stropů z 10%</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CB529A" w:rsidRPr="00C719B7" w:rsidRDefault="00CB529A" w:rsidP="00CB529A">
      <w:pPr>
        <w:autoSpaceDE w:val="0"/>
        <w:autoSpaceDN w:val="0"/>
        <w:adjustRightInd w:val="0"/>
        <w:spacing w:before="60"/>
        <w:ind w:left="708"/>
        <w:jc w:val="both"/>
        <w:rPr>
          <w:rFonts w:ascii="Arial Narrow" w:hAnsi="Arial Narrow" w:cs="Arial Narrow"/>
          <w:sz w:val="22"/>
          <w:szCs w:val="22"/>
        </w:rPr>
      </w:pPr>
      <w:r w:rsidRPr="00C719B7">
        <w:rPr>
          <w:rFonts w:ascii="Arial Narrow" w:hAnsi="Arial Narrow" w:cs="Arial Narrow"/>
          <w:sz w:val="22"/>
          <w:szCs w:val="22"/>
        </w:rPr>
        <w:lastRenderedPageBreak/>
        <w:t xml:space="preserve">- nové obložení </w:t>
      </w:r>
      <w:r>
        <w:rPr>
          <w:rFonts w:ascii="Arial Narrow" w:hAnsi="Arial Narrow" w:cs="Arial Narrow"/>
          <w:sz w:val="22"/>
          <w:szCs w:val="22"/>
        </w:rPr>
        <w:t xml:space="preserve">části </w:t>
      </w:r>
      <w:r w:rsidRPr="00C719B7">
        <w:rPr>
          <w:rFonts w:ascii="Arial Narrow" w:hAnsi="Arial Narrow" w:cs="Arial Narrow"/>
          <w:sz w:val="22"/>
          <w:szCs w:val="22"/>
        </w:rPr>
        <w:t>stěn</w:t>
      </w:r>
      <w:r>
        <w:rPr>
          <w:rFonts w:ascii="Arial Narrow" w:hAnsi="Arial Narrow" w:cs="Arial Narrow"/>
          <w:sz w:val="22"/>
          <w:szCs w:val="22"/>
        </w:rPr>
        <w:t>y</w:t>
      </w:r>
      <w:r w:rsidRPr="00C719B7">
        <w:rPr>
          <w:rFonts w:ascii="Arial Narrow" w:hAnsi="Arial Narrow" w:cs="Arial Narrow"/>
          <w:sz w:val="22"/>
          <w:szCs w:val="22"/>
        </w:rPr>
        <w:t xml:space="preserve"> </w:t>
      </w:r>
      <w:r>
        <w:rPr>
          <w:rFonts w:ascii="Arial Narrow" w:hAnsi="Arial Narrow" w:cs="Arial Narrow"/>
          <w:sz w:val="22"/>
          <w:szCs w:val="22"/>
        </w:rPr>
        <w:t>obkladem-</w:t>
      </w:r>
      <w:r w:rsidRPr="00C719B7">
        <w:rPr>
          <w:rFonts w:ascii="Arial Narrow" w:hAnsi="Arial Narrow" w:cs="Arial Narrow"/>
          <w:sz w:val="22"/>
          <w:szCs w:val="22"/>
        </w:rPr>
        <w:t>dlažbou</w:t>
      </w:r>
      <w:r>
        <w:rPr>
          <w:rFonts w:ascii="Arial Narrow" w:hAnsi="Arial Narrow" w:cs="Arial Narrow"/>
          <w:sz w:val="22"/>
          <w:szCs w:val="22"/>
        </w:rPr>
        <w:t xml:space="preserve"> u nově umisťovaného umyvadla</w:t>
      </w:r>
      <w:r w:rsidRPr="00C719B7">
        <w:rPr>
          <w:rFonts w:ascii="Arial Narrow" w:hAnsi="Arial Narrow" w:cs="Arial Narrow"/>
          <w:sz w:val="22"/>
          <w:szCs w:val="22"/>
        </w:rPr>
        <w:t>, spárování, tmelení, akryl, silikon, ukončovací hliníkové lišty</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ocelové zárubně dveří a vyvěšení křídla, výměna kování</w:t>
      </w:r>
    </w:p>
    <w:p w:rsidR="00CB529A"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osazení nových ZP vč. výtokových baterií</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výměna koncových prvků elektro</w:t>
      </w:r>
    </w:p>
    <w:p w:rsidR="00CB529A" w:rsidRDefault="00CB529A" w:rsidP="00CB529A">
      <w:pPr>
        <w:autoSpaceDE w:val="0"/>
        <w:autoSpaceDN w:val="0"/>
        <w:adjustRightInd w:val="0"/>
        <w:spacing w:before="60"/>
        <w:jc w:val="both"/>
        <w:rPr>
          <w:rFonts w:ascii="Arial Narrow" w:hAnsi="Arial Narrow" w:cs="Arial Narrow"/>
          <w:b/>
          <w:sz w:val="20"/>
          <w:szCs w:val="22"/>
          <w:u w:val="single"/>
        </w:rPr>
      </w:pPr>
    </w:p>
    <w:p w:rsidR="00275927" w:rsidRDefault="00275927" w:rsidP="00CB529A">
      <w:pPr>
        <w:autoSpaceDE w:val="0"/>
        <w:autoSpaceDN w:val="0"/>
        <w:adjustRightInd w:val="0"/>
        <w:spacing w:before="60"/>
        <w:jc w:val="both"/>
        <w:rPr>
          <w:rFonts w:ascii="Arial Narrow" w:hAnsi="Arial Narrow" w:cs="Arial Narrow"/>
          <w:b/>
          <w:sz w:val="20"/>
          <w:szCs w:val="22"/>
          <w:u w:val="single"/>
        </w:rPr>
      </w:pPr>
    </w:p>
    <w:p w:rsidR="00CB529A" w:rsidRDefault="00CB529A" w:rsidP="00CB529A">
      <w:pPr>
        <w:autoSpaceDE w:val="0"/>
        <w:autoSpaceDN w:val="0"/>
        <w:adjustRightInd w:val="0"/>
        <w:spacing w:before="60"/>
        <w:jc w:val="both"/>
        <w:rPr>
          <w:rFonts w:ascii="Arial Narrow" w:hAnsi="Arial Narrow" w:cs="Arial Narrow"/>
          <w:sz w:val="22"/>
          <w:szCs w:val="22"/>
        </w:rPr>
      </w:pPr>
      <w:proofErr w:type="gramStart"/>
      <w:r>
        <w:rPr>
          <w:rFonts w:ascii="Arial Narrow" w:hAnsi="Arial Narrow" w:cs="Arial Narrow"/>
          <w:b/>
          <w:sz w:val="20"/>
          <w:szCs w:val="22"/>
          <w:u w:val="single"/>
        </w:rPr>
        <w:t>m.č.</w:t>
      </w:r>
      <w:proofErr w:type="gramEnd"/>
      <w:r>
        <w:rPr>
          <w:rFonts w:ascii="Arial Narrow" w:hAnsi="Arial Narrow" w:cs="Arial Narrow"/>
          <w:b/>
          <w:sz w:val="20"/>
          <w:szCs w:val="22"/>
          <w:u w:val="single"/>
        </w:rPr>
        <w:t xml:space="preserve"> 4</w:t>
      </w:r>
      <w:r w:rsidRPr="00C719B7">
        <w:rPr>
          <w:rFonts w:ascii="Arial Narrow" w:hAnsi="Arial Narrow" w:cs="Arial Narrow"/>
          <w:sz w:val="22"/>
          <w:szCs w:val="22"/>
        </w:rPr>
        <w:tab/>
        <w:t>- oklepání nesoudržných částí omítek stěn i stropů z 10%</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xml:space="preserve">- doplnění a zakrytí potrubí ZTI </w:t>
      </w:r>
      <w:proofErr w:type="gramStart"/>
      <w:r>
        <w:rPr>
          <w:rFonts w:ascii="Arial Narrow" w:hAnsi="Arial Narrow" w:cs="Arial Narrow"/>
          <w:sz w:val="22"/>
          <w:szCs w:val="22"/>
        </w:rPr>
        <w:t>kastlíky z SDK</w:t>
      </w:r>
      <w:proofErr w:type="gramEnd"/>
      <w:r>
        <w:rPr>
          <w:rFonts w:ascii="Arial Narrow" w:hAnsi="Arial Narrow" w:cs="Arial Narrow"/>
          <w:sz w:val="22"/>
          <w:szCs w:val="22"/>
        </w:rPr>
        <w:t xml:space="preserve"> na </w:t>
      </w:r>
      <w:proofErr w:type="spellStart"/>
      <w:r>
        <w:rPr>
          <w:rFonts w:ascii="Arial Narrow" w:hAnsi="Arial Narrow" w:cs="Arial Narrow"/>
          <w:sz w:val="22"/>
          <w:szCs w:val="22"/>
        </w:rPr>
        <w:t>oc</w:t>
      </w:r>
      <w:proofErr w:type="spellEnd"/>
      <w:r>
        <w:rPr>
          <w:rFonts w:ascii="Arial Narrow" w:hAnsi="Arial Narrow" w:cs="Arial Narrow"/>
          <w:sz w:val="22"/>
          <w:szCs w:val="22"/>
        </w:rPr>
        <w:t>. roštech, zakytování, sádrování, tmelení</w:t>
      </w:r>
    </w:p>
    <w:p w:rsidR="00CB529A" w:rsidRPr="00C719B7"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CB529A" w:rsidRDefault="00CB529A" w:rsidP="00CB529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6D0EC6"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radiátorů a potrubí topení</w:t>
      </w:r>
    </w:p>
    <w:p w:rsidR="00226265" w:rsidRDefault="00226265"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xml:space="preserve">- osazení nových protipožárních hliníkových dveří </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výměna koncových prvků elektro</w:t>
      </w:r>
    </w:p>
    <w:p w:rsidR="006D0EC6" w:rsidRDefault="006D0EC6" w:rsidP="00CB529A">
      <w:pPr>
        <w:autoSpaceDE w:val="0"/>
        <w:autoSpaceDN w:val="0"/>
        <w:adjustRightInd w:val="0"/>
        <w:spacing w:before="60"/>
        <w:jc w:val="both"/>
        <w:rPr>
          <w:rFonts w:ascii="Arial Narrow" w:hAnsi="Arial Narrow" w:cs="Arial Narrow"/>
          <w:sz w:val="22"/>
          <w:szCs w:val="22"/>
        </w:rPr>
      </w:pPr>
    </w:p>
    <w:p w:rsidR="009215DE" w:rsidRDefault="009215DE">
      <w:pPr>
        <w:autoSpaceDE w:val="0"/>
        <w:autoSpaceDN w:val="0"/>
        <w:adjustRightInd w:val="0"/>
        <w:spacing w:before="60"/>
        <w:jc w:val="both"/>
        <w:rPr>
          <w:rFonts w:ascii="Arial Narrow" w:hAnsi="Arial Narrow" w:cs="Arial Narrow"/>
          <w:b/>
          <w:sz w:val="20"/>
          <w:szCs w:val="22"/>
          <w:u w:val="single"/>
        </w:rPr>
      </w:pPr>
    </w:p>
    <w:p w:rsidR="009215DE" w:rsidRPr="00C719B7" w:rsidRDefault="009215DE">
      <w:pPr>
        <w:autoSpaceDE w:val="0"/>
        <w:autoSpaceDN w:val="0"/>
        <w:adjustRightInd w:val="0"/>
        <w:spacing w:before="60"/>
        <w:jc w:val="both"/>
        <w:rPr>
          <w:rFonts w:ascii="Arial Narrow" w:hAnsi="Arial Narrow" w:cs="Arial Narrow"/>
          <w:sz w:val="22"/>
          <w:szCs w:val="22"/>
        </w:rPr>
      </w:pPr>
      <w:proofErr w:type="gramStart"/>
      <w:r>
        <w:rPr>
          <w:rFonts w:ascii="Arial Narrow" w:hAnsi="Arial Narrow" w:cs="Arial Narrow"/>
          <w:b/>
          <w:sz w:val="20"/>
          <w:szCs w:val="22"/>
          <w:u w:val="single"/>
        </w:rPr>
        <w:t>m.č.</w:t>
      </w:r>
      <w:proofErr w:type="gramEnd"/>
      <w:r>
        <w:rPr>
          <w:rFonts w:ascii="Arial Narrow" w:hAnsi="Arial Narrow" w:cs="Arial Narrow"/>
          <w:b/>
          <w:sz w:val="20"/>
          <w:szCs w:val="22"/>
          <w:u w:val="single"/>
        </w:rPr>
        <w:t xml:space="preserve"> 5</w:t>
      </w:r>
      <w:r w:rsidRPr="00C719B7">
        <w:rPr>
          <w:rFonts w:ascii="Arial Narrow" w:hAnsi="Arial Narrow" w:cs="Arial Narrow"/>
          <w:sz w:val="22"/>
          <w:szCs w:val="22"/>
        </w:rPr>
        <w:tab/>
        <w:t>- oklepání všech obkladů ze stěn</w:t>
      </w:r>
      <w:r w:rsidR="00347ADA" w:rsidRPr="00C719B7">
        <w:rPr>
          <w:rFonts w:ascii="Arial Narrow" w:hAnsi="Arial Narrow" w:cs="Arial Narrow"/>
          <w:sz w:val="22"/>
          <w:szCs w:val="22"/>
        </w:rPr>
        <w:t xml:space="preserve"> a dočištění zdiva</w:t>
      </w:r>
    </w:p>
    <w:p w:rsidR="009215DE" w:rsidRPr="00C719B7" w:rsidRDefault="009215DE">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vy</w:t>
      </w:r>
      <w:r w:rsidR="0012466A">
        <w:rPr>
          <w:rFonts w:ascii="Arial Narrow" w:hAnsi="Arial Narrow" w:cs="Arial Narrow"/>
          <w:sz w:val="22"/>
          <w:szCs w:val="22"/>
        </w:rPr>
        <w:t>čištění</w:t>
      </w:r>
      <w:r w:rsidRPr="00C719B7">
        <w:rPr>
          <w:rFonts w:ascii="Arial Narrow" w:hAnsi="Arial Narrow" w:cs="Arial Narrow"/>
          <w:sz w:val="22"/>
          <w:szCs w:val="22"/>
        </w:rPr>
        <w:t xml:space="preserve"> všech dlažeb</w:t>
      </w:r>
      <w:r w:rsidR="00347ADA" w:rsidRPr="00C719B7">
        <w:rPr>
          <w:rFonts w:ascii="Arial Narrow" w:hAnsi="Arial Narrow" w:cs="Arial Narrow"/>
          <w:sz w:val="22"/>
          <w:szCs w:val="22"/>
        </w:rPr>
        <w:t xml:space="preserve"> </w:t>
      </w:r>
    </w:p>
    <w:p w:rsidR="009215DE" w:rsidRPr="00C719B7" w:rsidRDefault="009215DE">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demontáž </w:t>
      </w:r>
      <w:r w:rsidR="0012466A">
        <w:rPr>
          <w:rFonts w:ascii="Arial Narrow" w:hAnsi="Arial Narrow" w:cs="Arial Narrow"/>
          <w:sz w:val="22"/>
          <w:szCs w:val="22"/>
        </w:rPr>
        <w:t>výlevky</w:t>
      </w:r>
      <w:r w:rsidRPr="00C719B7">
        <w:rPr>
          <w:rFonts w:ascii="Arial Narrow" w:hAnsi="Arial Narrow" w:cs="Arial Narrow"/>
          <w:sz w:val="22"/>
          <w:szCs w:val="22"/>
        </w:rPr>
        <w:t xml:space="preserve"> vč. </w:t>
      </w:r>
      <w:r w:rsidR="00347ADA" w:rsidRPr="00C719B7">
        <w:rPr>
          <w:rFonts w:ascii="Arial Narrow" w:hAnsi="Arial Narrow" w:cs="Arial Narrow"/>
          <w:sz w:val="22"/>
          <w:szCs w:val="22"/>
        </w:rPr>
        <w:t>n</w:t>
      </w:r>
      <w:r w:rsidRPr="00C719B7">
        <w:rPr>
          <w:rFonts w:ascii="Arial Narrow" w:hAnsi="Arial Narrow" w:cs="Arial Narrow"/>
          <w:sz w:val="22"/>
          <w:szCs w:val="22"/>
        </w:rPr>
        <w:t>ádržky</w:t>
      </w:r>
    </w:p>
    <w:p w:rsidR="00347ADA" w:rsidRPr="00C719B7" w:rsidRDefault="00347AD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nové rozvody ZTI k nově umisťovanému umyvadlu se stojánkovou pákovou baterií vč. záhozu</w:t>
      </w:r>
      <w:r w:rsidR="00CB529A">
        <w:rPr>
          <w:rFonts w:ascii="Arial Narrow" w:hAnsi="Arial Narrow" w:cs="Arial Narrow"/>
          <w:sz w:val="22"/>
          <w:szCs w:val="22"/>
        </w:rPr>
        <w:t xml:space="preserve"> drážek</w:t>
      </w:r>
    </w:p>
    <w:p w:rsidR="009215DE" w:rsidRPr="00C719B7" w:rsidRDefault="009215DE">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vyspravení podkladu obkladů </w:t>
      </w:r>
      <w:r w:rsidR="00347ADA" w:rsidRPr="00C719B7">
        <w:rPr>
          <w:rFonts w:ascii="Arial Narrow" w:hAnsi="Arial Narrow" w:cs="Arial Narrow"/>
          <w:sz w:val="22"/>
          <w:szCs w:val="22"/>
        </w:rPr>
        <w:t xml:space="preserve">lepidlem s perlinkou </w:t>
      </w:r>
    </w:p>
    <w:p w:rsidR="009215DE" w:rsidRPr="00C719B7" w:rsidRDefault="009215DE">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r>
      <w:r w:rsidR="00347ADA" w:rsidRPr="00C719B7">
        <w:rPr>
          <w:rFonts w:ascii="Arial Narrow" w:hAnsi="Arial Narrow" w:cs="Arial Narrow"/>
          <w:sz w:val="22"/>
          <w:szCs w:val="22"/>
        </w:rPr>
        <w:t>- oklepání nesoudržných č</w:t>
      </w:r>
      <w:r w:rsidRPr="00C719B7">
        <w:rPr>
          <w:rFonts w:ascii="Arial Narrow" w:hAnsi="Arial Narrow" w:cs="Arial Narrow"/>
          <w:sz w:val="22"/>
          <w:szCs w:val="22"/>
        </w:rPr>
        <w:t>ástí omítek stěn i stropů z 10%</w:t>
      </w:r>
    </w:p>
    <w:p w:rsidR="009215DE" w:rsidRPr="00C719B7" w:rsidRDefault="009215DE">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sidR="00C719B7">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9215DE" w:rsidRPr="00C719B7" w:rsidRDefault="009215DE">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nové obložení stěn dlažbou, spárování, tmelení</w:t>
      </w:r>
      <w:r w:rsidR="00347ADA" w:rsidRPr="00C719B7">
        <w:rPr>
          <w:rFonts w:ascii="Arial Narrow" w:hAnsi="Arial Narrow" w:cs="Arial Narrow"/>
          <w:sz w:val="22"/>
          <w:szCs w:val="22"/>
        </w:rPr>
        <w:t>, akryl, silikon</w:t>
      </w:r>
      <w:r w:rsidR="008E606A" w:rsidRPr="00C719B7">
        <w:rPr>
          <w:rFonts w:ascii="Arial Narrow" w:hAnsi="Arial Narrow" w:cs="Arial Narrow"/>
          <w:sz w:val="22"/>
          <w:szCs w:val="22"/>
        </w:rPr>
        <w:t>, ukončovací hliníkové lišty</w:t>
      </w:r>
    </w:p>
    <w:p w:rsidR="008E606A" w:rsidRDefault="008E606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repase nátěrů a kování kastlového okna vč. parapetu</w:t>
      </w:r>
    </w:p>
    <w:p w:rsidR="00C719B7" w:rsidRPr="00C719B7" w:rsidRDefault="00C719B7">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ocelové zárubně dveří a vyvěšení křídla, výměna kování</w:t>
      </w:r>
    </w:p>
    <w:p w:rsidR="008E606A" w:rsidRDefault="008E606A">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sidR="00C719B7">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C719B7" w:rsidRDefault="00C719B7">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xml:space="preserve">- osazení nových ZP </w:t>
      </w:r>
      <w:r w:rsidR="00275927">
        <w:rPr>
          <w:rFonts w:ascii="Arial Narrow" w:hAnsi="Arial Narrow" w:cs="Arial Narrow"/>
          <w:sz w:val="22"/>
          <w:szCs w:val="22"/>
        </w:rPr>
        <w:t xml:space="preserve">(umyvadlo+WC) </w:t>
      </w:r>
      <w:r>
        <w:rPr>
          <w:rFonts w:ascii="Arial Narrow" w:hAnsi="Arial Narrow" w:cs="Arial Narrow"/>
          <w:sz w:val="22"/>
          <w:szCs w:val="22"/>
        </w:rPr>
        <w:t>vč. výtokových baterií</w:t>
      </w:r>
    </w:p>
    <w:p w:rsidR="006D0EC6"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radiátorů a potrubí topení</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výměna koncových prvků elektro</w:t>
      </w:r>
    </w:p>
    <w:p w:rsidR="006D0EC6" w:rsidRDefault="006D0EC6">
      <w:pPr>
        <w:autoSpaceDE w:val="0"/>
        <w:autoSpaceDN w:val="0"/>
        <w:adjustRightInd w:val="0"/>
        <w:spacing w:before="60"/>
        <w:jc w:val="both"/>
        <w:rPr>
          <w:rFonts w:ascii="Arial Narrow" w:hAnsi="Arial Narrow" w:cs="Arial Narrow"/>
          <w:sz w:val="22"/>
          <w:szCs w:val="22"/>
        </w:rPr>
      </w:pPr>
    </w:p>
    <w:p w:rsidR="00275927" w:rsidRDefault="00275927">
      <w:pPr>
        <w:autoSpaceDE w:val="0"/>
        <w:autoSpaceDN w:val="0"/>
        <w:adjustRightInd w:val="0"/>
        <w:spacing w:before="60"/>
        <w:jc w:val="both"/>
        <w:rPr>
          <w:rFonts w:ascii="Arial Narrow" w:hAnsi="Arial Narrow" w:cs="Arial Narrow"/>
          <w:sz w:val="22"/>
          <w:szCs w:val="22"/>
        </w:rPr>
      </w:pPr>
    </w:p>
    <w:p w:rsidR="006D0EC6" w:rsidRDefault="006D0EC6" w:rsidP="006D0EC6">
      <w:pPr>
        <w:autoSpaceDE w:val="0"/>
        <w:autoSpaceDN w:val="0"/>
        <w:adjustRightInd w:val="0"/>
        <w:spacing w:before="60"/>
        <w:jc w:val="both"/>
        <w:rPr>
          <w:rFonts w:ascii="Arial Narrow" w:hAnsi="Arial Narrow" w:cs="Arial Narrow"/>
          <w:sz w:val="22"/>
          <w:szCs w:val="22"/>
        </w:rPr>
      </w:pPr>
      <w:proofErr w:type="gramStart"/>
      <w:r>
        <w:rPr>
          <w:rFonts w:ascii="Arial Narrow" w:hAnsi="Arial Narrow" w:cs="Arial Narrow"/>
          <w:b/>
          <w:sz w:val="20"/>
          <w:szCs w:val="22"/>
          <w:u w:val="single"/>
        </w:rPr>
        <w:t>m.č.</w:t>
      </w:r>
      <w:proofErr w:type="gramEnd"/>
      <w:r>
        <w:rPr>
          <w:rFonts w:ascii="Arial Narrow" w:hAnsi="Arial Narrow" w:cs="Arial Narrow"/>
          <w:b/>
          <w:sz w:val="20"/>
          <w:szCs w:val="22"/>
          <w:u w:val="single"/>
        </w:rPr>
        <w:t xml:space="preserve"> 7</w:t>
      </w:r>
      <w:r w:rsidRPr="00C719B7">
        <w:rPr>
          <w:rFonts w:ascii="Arial Narrow" w:hAnsi="Arial Narrow" w:cs="Arial Narrow"/>
          <w:sz w:val="22"/>
          <w:szCs w:val="22"/>
        </w:rPr>
        <w:tab/>
      </w:r>
      <w:r>
        <w:rPr>
          <w:rFonts w:ascii="Arial Narrow" w:hAnsi="Arial Narrow" w:cs="Arial Narrow"/>
          <w:sz w:val="22"/>
          <w:szCs w:val="22"/>
        </w:rPr>
        <w:t>- demontáž dveřních křídel a ocelových zárubní u kabin WC</w:t>
      </w:r>
    </w:p>
    <w:p w:rsidR="006D0EC6" w:rsidRDefault="006D0EC6" w:rsidP="006D0EC6">
      <w:pPr>
        <w:autoSpaceDE w:val="0"/>
        <w:autoSpaceDN w:val="0"/>
        <w:adjustRightInd w:val="0"/>
        <w:spacing w:before="60"/>
        <w:ind w:firstLine="708"/>
        <w:jc w:val="both"/>
        <w:rPr>
          <w:rFonts w:ascii="Arial Narrow" w:hAnsi="Arial Narrow" w:cs="Arial Narrow"/>
          <w:sz w:val="22"/>
          <w:szCs w:val="22"/>
        </w:rPr>
      </w:pPr>
      <w:r w:rsidRPr="00C719B7">
        <w:rPr>
          <w:rFonts w:ascii="Arial Narrow" w:hAnsi="Arial Narrow" w:cs="Arial Narrow"/>
          <w:sz w:val="22"/>
          <w:szCs w:val="22"/>
        </w:rPr>
        <w:t xml:space="preserve">- oklepání všech obkladů ze stěn </w:t>
      </w:r>
    </w:p>
    <w:p w:rsidR="006D0EC6" w:rsidRPr="00C719B7"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vybourání všech dlažeb a dočištění betonu</w:t>
      </w:r>
    </w:p>
    <w:p w:rsidR="006D0EC6"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demontáž </w:t>
      </w:r>
      <w:r w:rsidR="0012466A">
        <w:rPr>
          <w:rFonts w:ascii="Arial Narrow" w:hAnsi="Arial Narrow" w:cs="Arial Narrow"/>
          <w:sz w:val="22"/>
          <w:szCs w:val="22"/>
        </w:rPr>
        <w:t>2*</w:t>
      </w:r>
      <w:r w:rsidRPr="00C719B7">
        <w:rPr>
          <w:rFonts w:ascii="Arial Narrow" w:hAnsi="Arial Narrow" w:cs="Arial Narrow"/>
          <w:sz w:val="22"/>
          <w:szCs w:val="22"/>
        </w:rPr>
        <w:t>WC vč. nádržky</w:t>
      </w:r>
      <w:r>
        <w:rPr>
          <w:rFonts w:ascii="Arial Narrow" w:hAnsi="Arial Narrow" w:cs="Arial Narrow"/>
          <w:sz w:val="22"/>
          <w:szCs w:val="22"/>
        </w:rPr>
        <w:t xml:space="preserve">, demontáž </w:t>
      </w:r>
      <w:r w:rsidR="0012466A">
        <w:rPr>
          <w:rFonts w:ascii="Arial Narrow" w:hAnsi="Arial Narrow" w:cs="Arial Narrow"/>
          <w:sz w:val="22"/>
          <w:szCs w:val="22"/>
        </w:rPr>
        <w:t>1*</w:t>
      </w:r>
      <w:r>
        <w:rPr>
          <w:rFonts w:ascii="Arial Narrow" w:hAnsi="Arial Narrow" w:cs="Arial Narrow"/>
          <w:sz w:val="22"/>
          <w:szCs w:val="22"/>
        </w:rPr>
        <w:t>umyvadla</w:t>
      </w:r>
    </w:p>
    <w:p w:rsidR="006D0EC6"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xml:space="preserve">- vybourání všech vnitřních cihelných příček </w:t>
      </w:r>
      <w:proofErr w:type="spellStart"/>
      <w:proofErr w:type="gramStart"/>
      <w:r>
        <w:rPr>
          <w:rFonts w:ascii="Arial Narrow" w:hAnsi="Arial Narrow" w:cs="Arial Narrow"/>
          <w:sz w:val="22"/>
          <w:szCs w:val="22"/>
        </w:rPr>
        <w:t>vč.omítkových</w:t>
      </w:r>
      <w:proofErr w:type="spellEnd"/>
      <w:proofErr w:type="gramEnd"/>
      <w:r>
        <w:rPr>
          <w:rFonts w:ascii="Arial Narrow" w:hAnsi="Arial Narrow" w:cs="Arial Narrow"/>
          <w:sz w:val="22"/>
          <w:szCs w:val="22"/>
        </w:rPr>
        <w:t xml:space="preserve"> vrstev</w:t>
      </w:r>
    </w:p>
    <w:p w:rsidR="006D0EC6" w:rsidRPr="00C719B7" w:rsidRDefault="006D0EC6" w:rsidP="006D0EC6">
      <w:pPr>
        <w:autoSpaceDE w:val="0"/>
        <w:autoSpaceDN w:val="0"/>
        <w:adjustRightInd w:val="0"/>
        <w:spacing w:before="60"/>
        <w:ind w:left="708"/>
        <w:jc w:val="both"/>
        <w:rPr>
          <w:rFonts w:ascii="Arial Narrow" w:hAnsi="Arial Narrow" w:cs="Arial Narrow"/>
          <w:sz w:val="22"/>
          <w:szCs w:val="22"/>
        </w:rPr>
      </w:pPr>
      <w:r>
        <w:rPr>
          <w:rFonts w:ascii="Arial Narrow" w:hAnsi="Arial Narrow" w:cs="Arial Narrow"/>
          <w:sz w:val="22"/>
          <w:szCs w:val="22"/>
        </w:rPr>
        <w:t xml:space="preserve">- výstavba nových </w:t>
      </w:r>
      <w:proofErr w:type="spellStart"/>
      <w:r w:rsidR="005B6BD3">
        <w:rPr>
          <w:rFonts w:ascii="Arial Narrow" w:hAnsi="Arial Narrow" w:cs="Arial Narrow"/>
          <w:sz w:val="22"/>
          <w:szCs w:val="22"/>
        </w:rPr>
        <w:t>ytongových</w:t>
      </w:r>
      <w:proofErr w:type="spellEnd"/>
      <w:r w:rsidR="005B6BD3">
        <w:rPr>
          <w:rFonts w:ascii="Arial Narrow" w:hAnsi="Arial Narrow" w:cs="Arial Narrow"/>
          <w:sz w:val="22"/>
          <w:szCs w:val="22"/>
        </w:rPr>
        <w:t xml:space="preserve"> stěn</w:t>
      </w:r>
      <w:r>
        <w:rPr>
          <w:rFonts w:ascii="Arial Narrow" w:hAnsi="Arial Narrow" w:cs="Arial Narrow"/>
          <w:sz w:val="22"/>
          <w:szCs w:val="22"/>
        </w:rPr>
        <w:t xml:space="preserve"> mezi kabinami </w:t>
      </w:r>
      <w:proofErr w:type="spellStart"/>
      <w:r>
        <w:rPr>
          <w:rFonts w:ascii="Arial Narrow" w:hAnsi="Arial Narrow" w:cs="Arial Narrow"/>
          <w:sz w:val="22"/>
          <w:szCs w:val="22"/>
        </w:rPr>
        <w:t>tl</w:t>
      </w:r>
      <w:proofErr w:type="spellEnd"/>
      <w:r>
        <w:rPr>
          <w:rFonts w:ascii="Arial Narrow" w:hAnsi="Arial Narrow" w:cs="Arial Narrow"/>
          <w:sz w:val="22"/>
          <w:szCs w:val="22"/>
        </w:rPr>
        <w:t>. 1</w:t>
      </w:r>
      <w:r w:rsidR="005B6BD3">
        <w:rPr>
          <w:rFonts w:ascii="Arial Narrow" w:hAnsi="Arial Narrow" w:cs="Arial Narrow"/>
          <w:sz w:val="22"/>
          <w:szCs w:val="22"/>
        </w:rPr>
        <w:t>00mm na tenkostěnný lepící tmel</w:t>
      </w:r>
    </w:p>
    <w:p w:rsidR="006D0EC6"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vyspravení podkladu obkladů lepidlem s</w:t>
      </w:r>
      <w:r>
        <w:rPr>
          <w:rFonts w:ascii="Arial Narrow" w:hAnsi="Arial Narrow" w:cs="Arial Narrow"/>
          <w:sz w:val="22"/>
          <w:szCs w:val="22"/>
        </w:rPr>
        <w:t> perlinkou</w:t>
      </w:r>
    </w:p>
    <w:p w:rsidR="006D0EC6" w:rsidRPr="00C719B7" w:rsidRDefault="006D0EC6" w:rsidP="006D0EC6">
      <w:pPr>
        <w:autoSpaceDE w:val="0"/>
        <w:autoSpaceDN w:val="0"/>
        <w:adjustRightInd w:val="0"/>
        <w:spacing w:before="60"/>
        <w:ind w:firstLine="708"/>
        <w:jc w:val="both"/>
        <w:rPr>
          <w:rFonts w:ascii="Arial Narrow" w:hAnsi="Arial Narrow" w:cs="Arial Narrow"/>
          <w:sz w:val="22"/>
          <w:szCs w:val="22"/>
        </w:rPr>
      </w:pPr>
      <w:r>
        <w:rPr>
          <w:rFonts w:ascii="Arial Narrow" w:hAnsi="Arial Narrow" w:cs="Arial Narrow"/>
          <w:sz w:val="22"/>
          <w:szCs w:val="22"/>
        </w:rPr>
        <w:t xml:space="preserve">- </w:t>
      </w:r>
      <w:r w:rsidRPr="00C719B7">
        <w:rPr>
          <w:rFonts w:ascii="Arial Narrow" w:hAnsi="Arial Narrow" w:cs="Arial Narrow"/>
          <w:sz w:val="22"/>
          <w:szCs w:val="22"/>
        </w:rPr>
        <w:t>vyspravení podkladu pro dlažbu samonivelační stěrkou</w:t>
      </w:r>
      <w:r>
        <w:rPr>
          <w:rFonts w:ascii="Arial Narrow" w:hAnsi="Arial Narrow" w:cs="Arial Narrow"/>
          <w:sz w:val="22"/>
          <w:szCs w:val="22"/>
        </w:rPr>
        <w:t xml:space="preserve"> v celé ploše místnosti</w:t>
      </w:r>
    </w:p>
    <w:p w:rsidR="006D0EC6" w:rsidRPr="00C719B7"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oklepání nesoudržných částí omítek stěn i stropů z 10%</w:t>
      </w:r>
      <w:r>
        <w:rPr>
          <w:rFonts w:ascii="Arial Narrow" w:hAnsi="Arial Narrow" w:cs="Arial Narrow"/>
          <w:sz w:val="22"/>
          <w:szCs w:val="22"/>
        </w:rPr>
        <w:t xml:space="preserve"> na </w:t>
      </w:r>
      <w:proofErr w:type="spellStart"/>
      <w:proofErr w:type="gramStart"/>
      <w:r>
        <w:rPr>
          <w:rFonts w:ascii="Arial Narrow" w:hAnsi="Arial Narrow" w:cs="Arial Narrow"/>
          <w:sz w:val="22"/>
          <w:szCs w:val="22"/>
        </w:rPr>
        <w:t>obv</w:t>
      </w:r>
      <w:proofErr w:type="gramEnd"/>
      <w:r>
        <w:rPr>
          <w:rFonts w:ascii="Arial Narrow" w:hAnsi="Arial Narrow" w:cs="Arial Narrow"/>
          <w:sz w:val="22"/>
          <w:szCs w:val="22"/>
        </w:rPr>
        <w:t>.</w:t>
      </w:r>
      <w:proofErr w:type="gramStart"/>
      <w:r>
        <w:rPr>
          <w:rFonts w:ascii="Arial Narrow" w:hAnsi="Arial Narrow" w:cs="Arial Narrow"/>
          <w:sz w:val="22"/>
          <w:szCs w:val="22"/>
        </w:rPr>
        <w:t>stěnách</w:t>
      </w:r>
      <w:proofErr w:type="spellEnd"/>
      <w:proofErr w:type="gramEnd"/>
      <w:r>
        <w:rPr>
          <w:rFonts w:ascii="Arial Narrow" w:hAnsi="Arial Narrow" w:cs="Arial Narrow"/>
          <w:sz w:val="22"/>
          <w:szCs w:val="22"/>
        </w:rPr>
        <w:t xml:space="preserve"> místnosti</w:t>
      </w:r>
    </w:p>
    <w:p w:rsidR="006D0EC6" w:rsidRPr="00C719B7"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6D0EC6" w:rsidRPr="00C719B7"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nové obložení stěn a podlahy dlažbou, spárování, tmelení, akryl, silikon, ukončovací hliníkové lišty</w:t>
      </w:r>
    </w:p>
    <w:p w:rsidR="006D0EC6"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lastRenderedPageBreak/>
        <w:tab/>
        <w:t>- repase nátěrů a kování kastlového okna vč. parapetu</w:t>
      </w:r>
    </w:p>
    <w:p w:rsidR="006D0EC6" w:rsidRPr="00C719B7"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vstupní ocelové zárubně dveří a vyvěšení křídla, výměna kování</w:t>
      </w:r>
    </w:p>
    <w:p w:rsidR="006D0EC6"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6D0EC6"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radiátorů a potrubí topení</w:t>
      </w:r>
    </w:p>
    <w:p w:rsidR="006D0EC6"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osazení nových ZP</w:t>
      </w:r>
      <w:r w:rsidR="00275927">
        <w:rPr>
          <w:rFonts w:ascii="Arial Narrow" w:hAnsi="Arial Narrow" w:cs="Arial Narrow"/>
          <w:sz w:val="22"/>
          <w:szCs w:val="22"/>
        </w:rPr>
        <w:t>=1*WC, 1*umyvadlo</w:t>
      </w:r>
      <w:r>
        <w:rPr>
          <w:rFonts w:ascii="Arial Narrow" w:hAnsi="Arial Narrow" w:cs="Arial Narrow"/>
          <w:sz w:val="22"/>
          <w:szCs w:val="22"/>
        </w:rPr>
        <w:t xml:space="preserve"> vč. výtokových baterií</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výměna koncových prvků elektro</w:t>
      </w:r>
    </w:p>
    <w:p w:rsidR="006D0EC6" w:rsidRDefault="006D0EC6" w:rsidP="006D0EC6">
      <w:pPr>
        <w:autoSpaceDE w:val="0"/>
        <w:autoSpaceDN w:val="0"/>
        <w:adjustRightInd w:val="0"/>
        <w:spacing w:before="60"/>
        <w:jc w:val="both"/>
        <w:rPr>
          <w:rFonts w:ascii="Arial Narrow" w:hAnsi="Arial Narrow" w:cs="Arial Narrow"/>
          <w:sz w:val="22"/>
          <w:szCs w:val="22"/>
        </w:rPr>
      </w:pPr>
    </w:p>
    <w:p w:rsidR="00275927" w:rsidRDefault="00275927" w:rsidP="006D0EC6">
      <w:pPr>
        <w:autoSpaceDE w:val="0"/>
        <w:autoSpaceDN w:val="0"/>
        <w:adjustRightInd w:val="0"/>
        <w:spacing w:before="60"/>
        <w:jc w:val="both"/>
        <w:rPr>
          <w:rFonts w:ascii="Arial Narrow" w:hAnsi="Arial Narrow" w:cs="Arial Narrow"/>
          <w:sz w:val="22"/>
          <w:szCs w:val="22"/>
        </w:rPr>
      </w:pPr>
    </w:p>
    <w:p w:rsidR="006D0EC6" w:rsidRPr="00C719B7" w:rsidRDefault="006D0EC6" w:rsidP="006D0EC6">
      <w:pPr>
        <w:autoSpaceDE w:val="0"/>
        <w:autoSpaceDN w:val="0"/>
        <w:adjustRightInd w:val="0"/>
        <w:spacing w:before="60"/>
        <w:jc w:val="both"/>
        <w:rPr>
          <w:rFonts w:ascii="Arial Narrow" w:hAnsi="Arial Narrow" w:cs="Arial Narrow"/>
          <w:sz w:val="22"/>
          <w:szCs w:val="22"/>
        </w:rPr>
      </w:pPr>
      <w:proofErr w:type="gramStart"/>
      <w:r>
        <w:rPr>
          <w:rFonts w:ascii="Arial Narrow" w:hAnsi="Arial Narrow" w:cs="Arial Narrow"/>
          <w:b/>
          <w:sz w:val="20"/>
          <w:szCs w:val="22"/>
          <w:u w:val="single"/>
        </w:rPr>
        <w:t>m.č.</w:t>
      </w:r>
      <w:proofErr w:type="gramEnd"/>
      <w:r>
        <w:rPr>
          <w:rFonts w:ascii="Arial Narrow" w:hAnsi="Arial Narrow" w:cs="Arial Narrow"/>
          <w:b/>
          <w:sz w:val="20"/>
          <w:szCs w:val="22"/>
          <w:u w:val="single"/>
        </w:rPr>
        <w:t xml:space="preserve"> 8</w:t>
      </w:r>
      <w:r w:rsidRPr="00C719B7">
        <w:rPr>
          <w:rFonts w:ascii="Arial Narrow" w:hAnsi="Arial Narrow" w:cs="Arial Narrow"/>
          <w:sz w:val="22"/>
          <w:szCs w:val="22"/>
        </w:rPr>
        <w:tab/>
        <w:t>- oklepání nesoudržných částí omítek stěn i stropů z 10%</w:t>
      </w:r>
      <w:r>
        <w:rPr>
          <w:rFonts w:ascii="Arial Narrow" w:hAnsi="Arial Narrow" w:cs="Arial Narrow"/>
          <w:sz w:val="22"/>
          <w:szCs w:val="22"/>
        </w:rPr>
        <w:t xml:space="preserve"> na </w:t>
      </w:r>
      <w:proofErr w:type="spellStart"/>
      <w:r>
        <w:rPr>
          <w:rFonts w:ascii="Arial Narrow" w:hAnsi="Arial Narrow" w:cs="Arial Narrow"/>
          <w:sz w:val="22"/>
          <w:szCs w:val="22"/>
        </w:rPr>
        <w:t>obv.stěnách</w:t>
      </w:r>
      <w:proofErr w:type="spellEnd"/>
      <w:r>
        <w:rPr>
          <w:rFonts w:ascii="Arial Narrow" w:hAnsi="Arial Narrow" w:cs="Arial Narrow"/>
          <w:sz w:val="22"/>
          <w:szCs w:val="22"/>
        </w:rPr>
        <w:t xml:space="preserve"> místnosti</w:t>
      </w:r>
    </w:p>
    <w:p w:rsidR="006D0EC6" w:rsidRPr="00C719B7"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6D0EC6"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repase nátěrů a kování kastlového okna vč. parapetu</w:t>
      </w:r>
    </w:p>
    <w:p w:rsidR="006D0EC6" w:rsidRPr="00C719B7"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vstupní ocelové zárubně dveří a vyvěšení křídla, výměna kování</w:t>
      </w:r>
    </w:p>
    <w:p w:rsidR="006D0EC6" w:rsidRDefault="006D0EC6" w:rsidP="006D0EC6">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6D0EC6" w:rsidRDefault="006D0EC6" w:rsidP="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radiátorů a potrubí topení</w:t>
      </w:r>
    </w:p>
    <w:p w:rsidR="004F6B45" w:rsidRDefault="006D0EC6">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osazení nových ZP vč. výtokových baterií</w:t>
      </w:r>
    </w:p>
    <w:p w:rsidR="00275927" w:rsidRDefault="005B6BD3" w:rsidP="00275927">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výměna koncových prvků elektro</w:t>
      </w:r>
    </w:p>
    <w:p w:rsidR="00275927" w:rsidRDefault="00275927" w:rsidP="00275927">
      <w:pPr>
        <w:autoSpaceDE w:val="0"/>
        <w:autoSpaceDN w:val="0"/>
        <w:adjustRightInd w:val="0"/>
        <w:spacing w:before="60"/>
        <w:ind w:left="708"/>
        <w:jc w:val="both"/>
        <w:rPr>
          <w:rFonts w:ascii="Arial Narrow" w:hAnsi="Arial Narrow" w:cs="Arial Narrow"/>
          <w:sz w:val="22"/>
          <w:szCs w:val="22"/>
        </w:rPr>
      </w:pPr>
      <w:r>
        <w:rPr>
          <w:rFonts w:ascii="Arial Narrow" w:hAnsi="Arial Narrow" w:cs="Arial Narrow"/>
          <w:sz w:val="22"/>
          <w:szCs w:val="22"/>
        </w:rPr>
        <w:t>- natření stěn a podlahy budoucí sprchy hydroizolačním nátěrem proti vlhkosti a vodě do výšky budoucí sprchy pod obklady</w:t>
      </w:r>
    </w:p>
    <w:p w:rsidR="00275927" w:rsidRDefault="00275927" w:rsidP="00275927">
      <w:pPr>
        <w:autoSpaceDE w:val="0"/>
        <w:autoSpaceDN w:val="0"/>
        <w:adjustRightInd w:val="0"/>
        <w:spacing w:before="60"/>
        <w:ind w:firstLine="708"/>
        <w:jc w:val="both"/>
        <w:rPr>
          <w:rFonts w:ascii="Arial Narrow" w:hAnsi="Arial Narrow" w:cs="Arial Narrow"/>
          <w:sz w:val="22"/>
          <w:szCs w:val="22"/>
        </w:rPr>
      </w:pPr>
      <w:r>
        <w:rPr>
          <w:rFonts w:ascii="Arial Narrow" w:hAnsi="Arial Narrow" w:cs="Arial Narrow"/>
          <w:sz w:val="22"/>
          <w:szCs w:val="22"/>
        </w:rPr>
        <w:t>- napojení ZTI rozvodů pro budoucí sprchu</w:t>
      </w:r>
    </w:p>
    <w:p w:rsidR="00275927" w:rsidRDefault="00275927" w:rsidP="00275927">
      <w:pPr>
        <w:autoSpaceDE w:val="0"/>
        <w:autoSpaceDN w:val="0"/>
        <w:adjustRightInd w:val="0"/>
        <w:spacing w:before="60"/>
        <w:ind w:firstLine="708"/>
        <w:jc w:val="both"/>
        <w:rPr>
          <w:rFonts w:ascii="Arial Narrow" w:hAnsi="Arial Narrow" w:cs="Arial Narrow"/>
          <w:sz w:val="22"/>
          <w:szCs w:val="22"/>
        </w:rPr>
      </w:pPr>
      <w:r>
        <w:rPr>
          <w:rFonts w:ascii="Arial Narrow" w:hAnsi="Arial Narrow" w:cs="Arial Narrow"/>
          <w:sz w:val="22"/>
          <w:szCs w:val="22"/>
        </w:rPr>
        <w:t>- osazení sprchové vaničky vč. sifonu odtoku</w:t>
      </w:r>
    </w:p>
    <w:p w:rsidR="00275927" w:rsidRDefault="00275927" w:rsidP="00275927">
      <w:pPr>
        <w:autoSpaceDE w:val="0"/>
        <w:autoSpaceDN w:val="0"/>
        <w:adjustRightInd w:val="0"/>
        <w:spacing w:before="60"/>
        <w:ind w:firstLine="708"/>
        <w:jc w:val="both"/>
        <w:rPr>
          <w:rFonts w:ascii="Arial Narrow" w:hAnsi="Arial Narrow" w:cs="Arial Narrow"/>
          <w:sz w:val="22"/>
          <w:szCs w:val="22"/>
        </w:rPr>
      </w:pPr>
      <w:r>
        <w:rPr>
          <w:rFonts w:ascii="Arial Narrow" w:hAnsi="Arial Narrow" w:cs="Arial Narrow"/>
          <w:sz w:val="22"/>
          <w:szCs w:val="22"/>
        </w:rPr>
        <w:t>- doplnění prostoru o funkční VZT jednotku s ventilátorem</w:t>
      </w:r>
    </w:p>
    <w:p w:rsidR="005B6BD3" w:rsidRDefault="005B6BD3" w:rsidP="005B6BD3">
      <w:pPr>
        <w:autoSpaceDE w:val="0"/>
        <w:autoSpaceDN w:val="0"/>
        <w:adjustRightInd w:val="0"/>
        <w:spacing w:before="60"/>
        <w:jc w:val="both"/>
        <w:rPr>
          <w:rFonts w:ascii="Arial Narrow" w:hAnsi="Arial Narrow" w:cs="Arial Narrow"/>
          <w:sz w:val="22"/>
          <w:szCs w:val="22"/>
        </w:rPr>
      </w:pPr>
    </w:p>
    <w:p w:rsidR="005B6BD3" w:rsidRDefault="005B6BD3">
      <w:pPr>
        <w:autoSpaceDE w:val="0"/>
        <w:autoSpaceDN w:val="0"/>
        <w:adjustRightInd w:val="0"/>
        <w:spacing w:before="60"/>
        <w:jc w:val="both"/>
        <w:rPr>
          <w:rFonts w:ascii="Arial Narrow" w:hAnsi="Arial Narrow" w:cs="Arial Narrow"/>
          <w:sz w:val="22"/>
          <w:szCs w:val="22"/>
        </w:rPr>
      </w:pPr>
    </w:p>
    <w:p w:rsidR="005B6BD3" w:rsidRPr="00C719B7" w:rsidRDefault="005B6BD3" w:rsidP="005B6BD3">
      <w:pPr>
        <w:autoSpaceDE w:val="0"/>
        <w:autoSpaceDN w:val="0"/>
        <w:adjustRightInd w:val="0"/>
        <w:spacing w:before="60"/>
        <w:jc w:val="both"/>
        <w:rPr>
          <w:rFonts w:ascii="Arial Narrow" w:hAnsi="Arial Narrow" w:cs="Arial Narrow"/>
          <w:sz w:val="22"/>
          <w:szCs w:val="22"/>
        </w:rPr>
      </w:pPr>
      <w:proofErr w:type="gramStart"/>
      <w:r w:rsidRPr="0012466A">
        <w:rPr>
          <w:rFonts w:ascii="Arial Narrow" w:hAnsi="Arial Narrow" w:cs="Arial Narrow"/>
          <w:b/>
          <w:sz w:val="22"/>
          <w:szCs w:val="22"/>
        </w:rPr>
        <w:t>m.č.</w:t>
      </w:r>
      <w:proofErr w:type="gramEnd"/>
      <w:r w:rsidRPr="0012466A">
        <w:rPr>
          <w:rFonts w:ascii="Arial Narrow" w:hAnsi="Arial Narrow" w:cs="Arial Narrow"/>
          <w:b/>
          <w:sz w:val="22"/>
          <w:szCs w:val="22"/>
        </w:rPr>
        <w:t xml:space="preserve"> 56</w:t>
      </w:r>
      <w:r>
        <w:rPr>
          <w:rFonts w:ascii="Arial Narrow" w:hAnsi="Arial Narrow" w:cs="Arial Narrow"/>
          <w:sz w:val="22"/>
          <w:szCs w:val="22"/>
        </w:rPr>
        <w:tab/>
        <w:t>-</w:t>
      </w:r>
      <w:r w:rsidRPr="00C719B7">
        <w:rPr>
          <w:rFonts w:ascii="Arial Narrow" w:hAnsi="Arial Narrow" w:cs="Arial Narrow"/>
          <w:sz w:val="22"/>
          <w:szCs w:val="22"/>
        </w:rPr>
        <w:t>oklepání nesoudržných částí omítek stěn i stropů z 10%</w:t>
      </w:r>
      <w:r>
        <w:rPr>
          <w:rFonts w:ascii="Arial Narrow" w:hAnsi="Arial Narrow" w:cs="Arial Narrow"/>
          <w:sz w:val="22"/>
          <w:szCs w:val="22"/>
        </w:rPr>
        <w:t xml:space="preserve"> na </w:t>
      </w:r>
      <w:proofErr w:type="spellStart"/>
      <w:r>
        <w:rPr>
          <w:rFonts w:ascii="Arial Narrow" w:hAnsi="Arial Narrow" w:cs="Arial Narrow"/>
          <w:sz w:val="22"/>
          <w:szCs w:val="22"/>
        </w:rPr>
        <w:t>obv.stěnách</w:t>
      </w:r>
      <w:proofErr w:type="spellEnd"/>
      <w:r>
        <w:rPr>
          <w:rFonts w:ascii="Arial Narrow" w:hAnsi="Arial Narrow" w:cs="Arial Narrow"/>
          <w:sz w:val="22"/>
          <w:szCs w:val="22"/>
        </w:rPr>
        <w:t xml:space="preserve"> místnosti</w:t>
      </w:r>
    </w:p>
    <w:p w:rsidR="005B6BD3" w:rsidRPr="00C719B7" w:rsidRDefault="005B6BD3" w:rsidP="005B6BD3">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 xml:space="preserve">- </w:t>
      </w:r>
      <w:r>
        <w:rPr>
          <w:rFonts w:ascii="Arial Narrow" w:hAnsi="Arial Narrow" w:cs="Arial Narrow"/>
          <w:sz w:val="22"/>
          <w:szCs w:val="22"/>
        </w:rPr>
        <w:t xml:space="preserve">penetrace stěn a stropů, </w:t>
      </w:r>
      <w:r w:rsidRPr="00C719B7">
        <w:rPr>
          <w:rFonts w:ascii="Arial Narrow" w:hAnsi="Arial Narrow" w:cs="Arial Narrow"/>
          <w:sz w:val="22"/>
          <w:szCs w:val="22"/>
        </w:rPr>
        <w:t>vysprávka omítek štukem</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vstupní ocelové zárubně dveří a vyvěšení křídla, výměna kování</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demontáž stávající PVC podlahoviny</w:t>
      </w:r>
    </w:p>
    <w:p w:rsidR="005B6BD3" w:rsidRDefault="005B6BD3" w:rsidP="005B6BD3">
      <w:pPr>
        <w:autoSpaceDE w:val="0"/>
        <w:autoSpaceDN w:val="0"/>
        <w:adjustRightInd w:val="0"/>
        <w:spacing w:before="60"/>
        <w:ind w:left="709"/>
        <w:jc w:val="both"/>
        <w:rPr>
          <w:rFonts w:ascii="Arial Narrow" w:hAnsi="Arial Narrow" w:cs="Arial Narrow"/>
          <w:sz w:val="22"/>
          <w:szCs w:val="22"/>
        </w:rPr>
      </w:pPr>
      <w:r>
        <w:rPr>
          <w:rFonts w:ascii="Arial Narrow" w:hAnsi="Arial Narrow" w:cs="Arial Narrow"/>
          <w:sz w:val="22"/>
          <w:szCs w:val="22"/>
        </w:rPr>
        <w:t>- vyspravení podkladu pod nové PVC, zbroušení starého lepidla</w:t>
      </w:r>
    </w:p>
    <w:p w:rsidR="005B6BD3" w:rsidRDefault="005B6BD3" w:rsidP="005B6BD3">
      <w:pPr>
        <w:autoSpaceDE w:val="0"/>
        <w:autoSpaceDN w:val="0"/>
        <w:adjustRightInd w:val="0"/>
        <w:spacing w:before="60"/>
        <w:ind w:left="709"/>
        <w:jc w:val="both"/>
        <w:rPr>
          <w:rFonts w:ascii="Arial Narrow" w:hAnsi="Arial Narrow" w:cs="Arial Narrow"/>
          <w:sz w:val="22"/>
          <w:szCs w:val="22"/>
        </w:rPr>
      </w:pPr>
      <w:r>
        <w:rPr>
          <w:rFonts w:ascii="Arial Narrow" w:hAnsi="Arial Narrow" w:cs="Arial Narrow"/>
          <w:sz w:val="22"/>
          <w:szCs w:val="22"/>
        </w:rPr>
        <w:t>- samonivelační stěrka na podlaze</w:t>
      </w:r>
    </w:p>
    <w:p w:rsidR="005B6BD3" w:rsidRDefault="005B6BD3" w:rsidP="005B6BD3">
      <w:pPr>
        <w:autoSpaceDE w:val="0"/>
        <w:autoSpaceDN w:val="0"/>
        <w:adjustRightInd w:val="0"/>
        <w:spacing w:before="60"/>
        <w:ind w:left="709"/>
        <w:jc w:val="both"/>
        <w:rPr>
          <w:rFonts w:ascii="Arial Narrow" w:hAnsi="Arial Narrow" w:cs="Arial Narrow"/>
          <w:sz w:val="22"/>
          <w:szCs w:val="22"/>
        </w:rPr>
      </w:pPr>
      <w:r>
        <w:rPr>
          <w:rFonts w:ascii="Arial Narrow" w:hAnsi="Arial Narrow" w:cs="Arial Narrow"/>
          <w:sz w:val="22"/>
          <w:szCs w:val="22"/>
        </w:rPr>
        <w:t xml:space="preserve">- vystavění nové stěny mezi nově vzniklými místnosti ze sádrokartonové příčky tl.125mm </w:t>
      </w:r>
      <w:r w:rsidR="0012466A">
        <w:rPr>
          <w:rFonts w:ascii="Arial Narrow" w:hAnsi="Arial Narrow" w:cs="Arial Narrow"/>
          <w:sz w:val="22"/>
          <w:szCs w:val="22"/>
        </w:rPr>
        <w:t>dálky 3,2m, do výšky nadpraží oken</w:t>
      </w:r>
      <w:r>
        <w:rPr>
          <w:rFonts w:ascii="Arial Narrow" w:hAnsi="Arial Narrow" w:cs="Arial Narrow"/>
          <w:sz w:val="22"/>
          <w:szCs w:val="22"/>
        </w:rPr>
        <w:t xml:space="preserve">, bez vložené izolace, opláštěná klasickou deskou </w:t>
      </w:r>
      <w:proofErr w:type="spellStart"/>
      <w:r>
        <w:rPr>
          <w:rFonts w:ascii="Arial Narrow" w:hAnsi="Arial Narrow" w:cs="Arial Narrow"/>
          <w:sz w:val="22"/>
          <w:szCs w:val="22"/>
        </w:rPr>
        <w:t>tl</w:t>
      </w:r>
      <w:proofErr w:type="spellEnd"/>
      <w:r>
        <w:rPr>
          <w:rFonts w:ascii="Arial Narrow" w:hAnsi="Arial Narrow" w:cs="Arial Narrow"/>
          <w:sz w:val="22"/>
          <w:szCs w:val="22"/>
        </w:rPr>
        <w:t>. 12,5mm</w:t>
      </w:r>
    </w:p>
    <w:p w:rsidR="005B6BD3" w:rsidRDefault="005B6BD3" w:rsidP="005B6BD3">
      <w:pPr>
        <w:autoSpaceDE w:val="0"/>
        <w:autoSpaceDN w:val="0"/>
        <w:adjustRightInd w:val="0"/>
        <w:spacing w:before="60"/>
        <w:jc w:val="both"/>
        <w:rPr>
          <w:rFonts w:ascii="Arial Narrow" w:hAnsi="Arial Narrow" w:cs="Arial Narrow"/>
          <w:sz w:val="22"/>
          <w:szCs w:val="22"/>
        </w:rPr>
      </w:pPr>
      <w:r w:rsidRPr="00C719B7">
        <w:rPr>
          <w:rFonts w:ascii="Arial Narrow" w:hAnsi="Arial Narrow" w:cs="Arial Narrow"/>
          <w:sz w:val="22"/>
          <w:szCs w:val="22"/>
        </w:rPr>
        <w:tab/>
        <w:t>-</w:t>
      </w:r>
      <w:r>
        <w:rPr>
          <w:rFonts w:ascii="Arial Narrow" w:hAnsi="Arial Narrow" w:cs="Arial Narrow"/>
          <w:sz w:val="22"/>
          <w:szCs w:val="22"/>
        </w:rPr>
        <w:t xml:space="preserve"> </w:t>
      </w:r>
      <w:r w:rsidRPr="00C719B7">
        <w:rPr>
          <w:rFonts w:ascii="Arial Narrow" w:hAnsi="Arial Narrow" w:cs="Arial Narrow"/>
          <w:sz w:val="22"/>
          <w:szCs w:val="22"/>
        </w:rPr>
        <w:t>penetrace stěn, výmalba</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repase nátěrů radiátorů a potrubí topení</w:t>
      </w:r>
    </w:p>
    <w:p w:rsidR="005B6BD3" w:rsidRDefault="005B6BD3" w:rsidP="005B6BD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ab/>
        <w:t>- výměna koncových prvků elektro</w:t>
      </w:r>
    </w:p>
    <w:p w:rsidR="00275927" w:rsidRDefault="00275927" w:rsidP="00275927">
      <w:pPr>
        <w:autoSpaceDE w:val="0"/>
        <w:autoSpaceDN w:val="0"/>
        <w:adjustRightInd w:val="0"/>
        <w:spacing w:before="60"/>
        <w:ind w:left="709"/>
        <w:jc w:val="both"/>
        <w:rPr>
          <w:rFonts w:ascii="Arial Narrow" w:hAnsi="Arial Narrow" w:cs="Arial Narrow"/>
          <w:sz w:val="22"/>
          <w:szCs w:val="22"/>
        </w:rPr>
      </w:pPr>
      <w:r>
        <w:rPr>
          <w:rFonts w:ascii="Arial Narrow" w:hAnsi="Arial Narrow" w:cs="Arial Narrow"/>
          <w:sz w:val="22"/>
          <w:szCs w:val="22"/>
        </w:rPr>
        <w:t>- montáž nového PVC vč. soklu</w:t>
      </w:r>
    </w:p>
    <w:p w:rsidR="00A65D93" w:rsidRDefault="00A65D93" w:rsidP="00275927">
      <w:pPr>
        <w:autoSpaceDE w:val="0"/>
        <w:autoSpaceDN w:val="0"/>
        <w:adjustRightInd w:val="0"/>
        <w:spacing w:before="60"/>
        <w:ind w:left="709"/>
        <w:jc w:val="both"/>
        <w:rPr>
          <w:rFonts w:ascii="Arial Narrow" w:hAnsi="Arial Narrow" w:cs="Arial Narrow"/>
          <w:sz w:val="22"/>
          <w:szCs w:val="22"/>
        </w:rPr>
      </w:pPr>
    </w:p>
    <w:p w:rsidR="00A65D93" w:rsidRPr="00A65D93" w:rsidRDefault="00A65D93" w:rsidP="00275927">
      <w:pPr>
        <w:autoSpaceDE w:val="0"/>
        <w:autoSpaceDN w:val="0"/>
        <w:adjustRightInd w:val="0"/>
        <w:spacing w:before="60"/>
        <w:ind w:left="709"/>
        <w:jc w:val="both"/>
        <w:rPr>
          <w:rFonts w:ascii="Arial Narrow" w:hAnsi="Arial Narrow" w:cs="Arial Narrow"/>
          <w:b/>
          <w:sz w:val="22"/>
          <w:szCs w:val="22"/>
        </w:rPr>
      </w:pPr>
      <w:r w:rsidRPr="00A65D93">
        <w:rPr>
          <w:rFonts w:ascii="Arial Narrow" w:hAnsi="Arial Narrow" w:cs="Arial Narrow"/>
          <w:b/>
          <w:sz w:val="22"/>
          <w:szCs w:val="22"/>
        </w:rPr>
        <w:t>Zařízení sestra/pacient – doplnění a přesun stávajícího zařízení</w:t>
      </w:r>
    </w:p>
    <w:p w:rsidR="00A65D93" w:rsidRPr="00A65D93" w:rsidRDefault="00A65D93" w:rsidP="00A65D93">
      <w:pPr>
        <w:autoSpaceDE w:val="0"/>
        <w:autoSpaceDN w:val="0"/>
        <w:adjustRightInd w:val="0"/>
        <w:spacing w:before="60"/>
        <w:jc w:val="both"/>
        <w:rPr>
          <w:rFonts w:ascii="Arial Narrow" w:hAnsi="Arial Narrow" w:cs="Arial Narrow"/>
          <w:sz w:val="22"/>
          <w:szCs w:val="22"/>
        </w:rPr>
      </w:pPr>
      <w:r>
        <w:rPr>
          <w:rFonts w:ascii="Arial Narrow" w:hAnsi="Arial Narrow" w:cs="Calibri"/>
          <w:sz w:val="22"/>
          <w:szCs w:val="22"/>
          <w:bdr w:val="none" w:sz="0" w:space="0" w:color="auto" w:frame="1"/>
        </w:rPr>
        <w:t xml:space="preserve">              </w:t>
      </w:r>
      <w:r w:rsidRPr="00A65D93">
        <w:rPr>
          <w:rFonts w:ascii="Arial Narrow" w:hAnsi="Arial Narrow" w:cs="Arial Narrow"/>
          <w:sz w:val="22"/>
          <w:szCs w:val="22"/>
        </w:rPr>
        <w:t>6xpokoj (</w:t>
      </w:r>
      <w:r>
        <w:rPr>
          <w:rFonts w:ascii="Arial Narrow" w:hAnsi="Arial Narrow" w:cs="Arial Narrow"/>
          <w:sz w:val="22"/>
          <w:szCs w:val="22"/>
        </w:rPr>
        <w:t xml:space="preserve"> 16xhovorovka – použijí se </w:t>
      </w:r>
      <w:proofErr w:type="gramStart"/>
      <w:r>
        <w:rPr>
          <w:rFonts w:ascii="Arial Narrow" w:hAnsi="Arial Narrow" w:cs="Arial Narrow"/>
          <w:sz w:val="22"/>
          <w:szCs w:val="22"/>
        </w:rPr>
        <w:t>stávající</w:t>
      </w:r>
      <w:r w:rsidRPr="00A65D93">
        <w:rPr>
          <w:rFonts w:ascii="Arial Narrow" w:hAnsi="Arial Narrow" w:cs="Arial Narrow"/>
          <w:sz w:val="22"/>
          <w:szCs w:val="22"/>
        </w:rPr>
        <w:t xml:space="preserve"> )</w:t>
      </w:r>
      <w:proofErr w:type="gramEnd"/>
    </w:p>
    <w:p w:rsidR="00A65D93" w:rsidRPr="00A65D93" w:rsidRDefault="00A65D93" w:rsidP="00A65D93">
      <w:pPr>
        <w:autoSpaceDE w:val="0"/>
        <w:autoSpaceDN w:val="0"/>
        <w:adjustRightInd w:val="0"/>
        <w:spacing w:before="60"/>
        <w:jc w:val="both"/>
        <w:rPr>
          <w:rFonts w:ascii="Arial Narrow" w:hAnsi="Arial Narrow" w:cs="Arial Narrow"/>
          <w:sz w:val="22"/>
          <w:szCs w:val="22"/>
        </w:rPr>
      </w:pPr>
      <w:r w:rsidRPr="00A65D93">
        <w:rPr>
          <w:rFonts w:ascii="Arial Narrow" w:hAnsi="Arial Narrow" w:cs="Arial Narrow"/>
          <w:sz w:val="22"/>
          <w:szCs w:val="22"/>
        </w:rPr>
        <w:t xml:space="preserve">              </w:t>
      </w:r>
      <w:r w:rsidRPr="00A65D93">
        <w:rPr>
          <w:rFonts w:ascii="Arial Narrow" w:hAnsi="Arial Narrow" w:cs="Arial Narrow"/>
          <w:sz w:val="22"/>
          <w:szCs w:val="22"/>
        </w:rPr>
        <w:t>Koupelna – 3x tlačítko pouze se přepojí na novou ústřednu</w:t>
      </w:r>
    </w:p>
    <w:p w:rsidR="00A65D93" w:rsidRPr="00A65D93" w:rsidRDefault="00A65D93" w:rsidP="00A65D93">
      <w:pPr>
        <w:autoSpaceDE w:val="0"/>
        <w:autoSpaceDN w:val="0"/>
        <w:adjustRightInd w:val="0"/>
        <w:spacing w:before="60"/>
        <w:jc w:val="both"/>
        <w:rPr>
          <w:rFonts w:ascii="Arial Narrow" w:hAnsi="Arial Narrow" w:cs="Arial Narrow"/>
          <w:sz w:val="22"/>
          <w:szCs w:val="22"/>
        </w:rPr>
      </w:pPr>
      <w:r w:rsidRPr="00A65D93">
        <w:rPr>
          <w:rFonts w:ascii="Arial Narrow" w:hAnsi="Arial Narrow" w:cs="Arial Narrow"/>
          <w:sz w:val="22"/>
          <w:szCs w:val="22"/>
        </w:rPr>
        <w:t xml:space="preserve">             </w:t>
      </w:r>
      <w:proofErr w:type="spellStart"/>
      <w:r w:rsidRPr="00A65D93">
        <w:rPr>
          <w:rFonts w:ascii="Arial Narrow" w:hAnsi="Arial Narrow" w:cs="Arial Narrow"/>
          <w:sz w:val="22"/>
          <w:szCs w:val="22"/>
        </w:rPr>
        <w:t>Wc</w:t>
      </w:r>
      <w:proofErr w:type="spellEnd"/>
      <w:r w:rsidRPr="00A65D93">
        <w:rPr>
          <w:rFonts w:ascii="Arial Narrow" w:hAnsi="Arial Narrow" w:cs="Arial Narrow"/>
          <w:sz w:val="22"/>
          <w:szCs w:val="22"/>
        </w:rPr>
        <w:t xml:space="preserve"> – 2x tlačítko pouze se přepojí na novou ústřednu</w:t>
      </w:r>
    </w:p>
    <w:p w:rsidR="00A65D93" w:rsidRPr="00A65D93" w:rsidRDefault="00A65D93" w:rsidP="00A65D93">
      <w:pPr>
        <w:autoSpaceDE w:val="0"/>
        <w:autoSpaceDN w:val="0"/>
        <w:adjustRightInd w:val="0"/>
        <w:spacing w:before="60"/>
        <w:jc w:val="both"/>
        <w:rPr>
          <w:rFonts w:ascii="Arial Narrow" w:hAnsi="Arial Narrow" w:cs="Arial Narrow"/>
          <w:sz w:val="22"/>
          <w:szCs w:val="22"/>
        </w:rPr>
      </w:pPr>
      <w:r w:rsidRPr="00A65D93">
        <w:rPr>
          <w:rFonts w:ascii="Arial Narrow" w:hAnsi="Arial Narrow" w:cs="Arial Narrow"/>
          <w:sz w:val="22"/>
          <w:szCs w:val="22"/>
        </w:rPr>
        <w:t xml:space="preserve">             </w:t>
      </w:r>
      <w:proofErr w:type="spellStart"/>
      <w:r w:rsidRPr="00A65D93">
        <w:rPr>
          <w:rFonts w:ascii="Arial Narrow" w:hAnsi="Arial Narrow" w:cs="Arial Narrow"/>
          <w:sz w:val="22"/>
          <w:szCs w:val="22"/>
        </w:rPr>
        <w:t>Wc</w:t>
      </w:r>
      <w:proofErr w:type="spellEnd"/>
      <w:r w:rsidRPr="00A65D93">
        <w:rPr>
          <w:rFonts w:ascii="Arial Narrow" w:hAnsi="Arial Narrow" w:cs="Arial Narrow"/>
          <w:sz w:val="22"/>
          <w:szCs w:val="22"/>
        </w:rPr>
        <w:t>/sprcha – 6x tlačítko pouze se přepojí na novou ústřednu</w:t>
      </w:r>
    </w:p>
    <w:p w:rsidR="00A65D93" w:rsidRPr="00A65D93" w:rsidRDefault="00A65D93" w:rsidP="00A65D9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 xml:space="preserve">             </w:t>
      </w:r>
      <w:r w:rsidRPr="00A65D93">
        <w:rPr>
          <w:rFonts w:ascii="Arial Narrow" w:hAnsi="Arial Narrow" w:cs="Arial Narrow"/>
          <w:sz w:val="22"/>
          <w:szCs w:val="22"/>
        </w:rPr>
        <w:t>Signalizační světla nad pokoje – 9x</w:t>
      </w:r>
    </w:p>
    <w:p w:rsidR="00A65D93" w:rsidRPr="00A65D93" w:rsidRDefault="00A65D93" w:rsidP="00A65D93">
      <w:pPr>
        <w:autoSpaceDE w:val="0"/>
        <w:autoSpaceDN w:val="0"/>
        <w:adjustRightInd w:val="0"/>
        <w:spacing w:before="60"/>
        <w:jc w:val="both"/>
        <w:rPr>
          <w:rFonts w:ascii="Arial Narrow" w:hAnsi="Arial Narrow" w:cs="Arial Narrow"/>
          <w:sz w:val="22"/>
          <w:szCs w:val="22"/>
        </w:rPr>
      </w:pPr>
      <w:r>
        <w:rPr>
          <w:rFonts w:ascii="Arial Narrow" w:hAnsi="Arial Narrow" w:cs="Arial Narrow"/>
          <w:sz w:val="22"/>
          <w:szCs w:val="22"/>
        </w:rPr>
        <w:t xml:space="preserve">             nová ústředna</w:t>
      </w:r>
      <w:r w:rsidRPr="00A65D93">
        <w:rPr>
          <w:rFonts w:ascii="Arial Narrow" w:hAnsi="Arial Narrow" w:cs="Arial Narrow"/>
          <w:sz w:val="22"/>
          <w:szCs w:val="22"/>
        </w:rPr>
        <w:t>, adres box, AD převodník</w:t>
      </w:r>
    </w:p>
    <w:p w:rsidR="00275927" w:rsidRPr="00BB5644" w:rsidRDefault="00275927" w:rsidP="00BB5644">
      <w:pPr>
        <w:autoSpaceDE w:val="0"/>
        <w:autoSpaceDN w:val="0"/>
        <w:adjustRightInd w:val="0"/>
        <w:spacing w:before="60"/>
        <w:jc w:val="both"/>
        <w:rPr>
          <w:rFonts w:ascii="Arial Narrow" w:hAnsi="Arial Narrow" w:cs="Arial Narrow"/>
          <w:b/>
          <w:sz w:val="20"/>
          <w:szCs w:val="22"/>
          <w:u w:val="single"/>
        </w:rPr>
      </w:pPr>
      <w:bookmarkStart w:id="1" w:name="_GoBack"/>
      <w:bookmarkEnd w:id="1"/>
    </w:p>
    <w:p w:rsidR="004F6B45" w:rsidRDefault="004F6B45">
      <w:pPr>
        <w:autoSpaceDE w:val="0"/>
        <w:autoSpaceDN w:val="0"/>
        <w:adjustRightInd w:val="0"/>
        <w:spacing w:before="60"/>
        <w:jc w:val="both"/>
        <w:rPr>
          <w:rFonts w:ascii="Arial Narrow" w:hAnsi="Arial Narrow" w:cs="Arial Narrow"/>
          <w:b/>
          <w:sz w:val="20"/>
          <w:szCs w:val="22"/>
          <w:u w:val="single"/>
        </w:rPr>
      </w:pPr>
    </w:p>
    <w:p w:rsidR="004F6B45" w:rsidRDefault="00A036C4">
      <w:pPr>
        <w:autoSpaceDE w:val="0"/>
        <w:autoSpaceDN w:val="0"/>
        <w:adjustRightInd w:val="0"/>
        <w:spacing w:before="60"/>
        <w:jc w:val="both"/>
        <w:rPr>
          <w:rFonts w:ascii="Arial Narrow" w:hAnsi="Arial Narrow" w:cs="Arial Narrow"/>
          <w:b/>
          <w:sz w:val="20"/>
          <w:szCs w:val="22"/>
          <w:u w:val="single"/>
        </w:rPr>
      </w:pPr>
      <w:proofErr w:type="gramStart"/>
      <w:r>
        <w:rPr>
          <w:rFonts w:ascii="Arial Narrow" w:hAnsi="Arial Narrow" w:cs="Arial Narrow"/>
          <w:b/>
          <w:sz w:val="20"/>
          <w:szCs w:val="22"/>
          <w:u w:val="single"/>
        </w:rPr>
        <w:t xml:space="preserve">A.6   </w:t>
      </w:r>
      <w:r w:rsidR="004F6B45">
        <w:rPr>
          <w:rFonts w:ascii="Arial Narrow" w:hAnsi="Arial Narrow" w:cs="Arial Narrow"/>
          <w:b/>
          <w:sz w:val="20"/>
          <w:szCs w:val="22"/>
          <w:u w:val="single"/>
        </w:rPr>
        <w:t>OBECNÉ</w:t>
      </w:r>
      <w:proofErr w:type="gramEnd"/>
      <w:r w:rsidR="004F6B45">
        <w:rPr>
          <w:rFonts w:ascii="Arial Narrow" w:hAnsi="Arial Narrow" w:cs="Arial Narrow"/>
          <w:b/>
          <w:sz w:val="20"/>
          <w:szCs w:val="22"/>
          <w:u w:val="single"/>
        </w:rPr>
        <w:t xml:space="preserve"> POKYNY A UPŘESNĚNÍ PRO REALIZAČNÍ FIRMU</w:t>
      </w:r>
    </w:p>
    <w:p w:rsidR="007B7AC2" w:rsidRDefault="007B7AC2" w:rsidP="004F6B45">
      <w:pPr>
        <w:pStyle w:val="Bezmezer"/>
        <w:ind w:left="426"/>
        <w:jc w:val="both"/>
        <w:rPr>
          <w:rFonts w:ascii="Arial Narrow" w:hAnsi="Arial Narrow"/>
          <w:u w:val="single"/>
        </w:rPr>
      </w:pPr>
    </w:p>
    <w:p w:rsidR="004F6B45" w:rsidRDefault="004F6B45" w:rsidP="004F6B45">
      <w:pPr>
        <w:pStyle w:val="Bezmezer"/>
        <w:ind w:left="426"/>
        <w:jc w:val="both"/>
        <w:rPr>
          <w:rFonts w:ascii="Arial Narrow" w:hAnsi="Arial Narrow"/>
        </w:rPr>
      </w:pPr>
      <w:r w:rsidRPr="00F35763">
        <w:rPr>
          <w:rFonts w:ascii="Arial Narrow" w:hAnsi="Arial Narrow"/>
          <w:u w:val="single"/>
        </w:rPr>
        <w:t>Bezbariérové užívání stavby osobami se ZTP</w:t>
      </w:r>
      <w:r w:rsidRPr="00D75A3F">
        <w:rPr>
          <w:rFonts w:ascii="Arial Narrow" w:hAnsi="Arial Narrow"/>
        </w:rPr>
        <w:t xml:space="preserve"> není investorem vyžadováno</w:t>
      </w:r>
      <w:r>
        <w:rPr>
          <w:rFonts w:ascii="Arial Narrow" w:hAnsi="Arial Narrow"/>
        </w:rPr>
        <w:t>, ani</w:t>
      </w:r>
      <w:r w:rsidRPr="00D75A3F">
        <w:rPr>
          <w:rFonts w:ascii="Arial Narrow" w:hAnsi="Arial Narrow"/>
        </w:rPr>
        <w:t xml:space="preserve"> posuzování podle vyhlášky č. 398/2009 Sb., o obecných technických požadavcích zabezpečujících bezbariérové užívání staveb osob se ZTP. </w:t>
      </w:r>
    </w:p>
    <w:p w:rsidR="007B7AC2" w:rsidRDefault="007B7AC2" w:rsidP="004F6B45">
      <w:pPr>
        <w:ind w:firstLine="425"/>
        <w:jc w:val="both"/>
        <w:rPr>
          <w:rFonts w:ascii="Arial Narrow" w:hAnsi="Arial Narrow"/>
          <w:sz w:val="22"/>
          <w:u w:val="single"/>
        </w:rPr>
      </w:pPr>
    </w:p>
    <w:p w:rsidR="00275927" w:rsidRDefault="00275927" w:rsidP="004F6B45">
      <w:pPr>
        <w:ind w:firstLine="425"/>
        <w:jc w:val="both"/>
        <w:rPr>
          <w:rFonts w:ascii="Arial Narrow" w:hAnsi="Arial Narrow"/>
          <w:sz w:val="22"/>
          <w:u w:val="single"/>
        </w:rPr>
      </w:pPr>
    </w:p>
    <w:p w:rsidR="004F6B45" w:rsidRPr="00DB2A86" w:rsidRDefault="004F6B45" w:rsidP="004F6B45">
      <w:pPr>
        <w:ind w:firstLine="425"/>
        <w:jc w:val="both"/>
        <w:rPr>
          <w:rFonts w:ascii="Arial Narrow" w:hAnsi="Arial Narrow"/>
          <w:sz w:val="22"/>
          <w:u w:val="single"/>
        </w:rPr>
      </w:pPr>
      <w:r w:rsidRPr="00DB2A86">
        <w:rPr>
          <w:rFonts w:ascii="Arial Narrow" w:hAnsi="Arial Narrow"/>
          <w:sz w:val="22"/>
          <w:u w:val="single"/>
        </w:rPr>
        <w:t>Osvětlení a oslunění</w:t>
      </w:r>
    </w:p>
    <w:p w:rsidR="004F6B45" w:rsidRPr="00DB2A86" w:rsidRDefault="004F6B45" w:rsidP="004F6B45">
      <w:pPr>
        <w:ind w:left="426"/>
        <w:jc w:val="both"/>
        <w:rPr>
          <w:rFonts w:ascii="Arial Narrow" w:hAnsi="Arial Narrow"/>
          <w:sz w:val="22"/>
        </w:rPr>
      </w:pPr>
      <w:r>
        <w:rPr>
          <w:rFonts w:ascii="Arial Narrow" w:hAnsi="Arial Narrow"/>
          <w:sz w:val="22"/>
        </w:rPr>
        <w:t xml:space="preserve">Osvětlení místností umělým světlem </w:t>
      </w:r>
      <w:r w:rsidRPr="00DB2A86">
        <w:rPr>
          <w:rFonts w:ascii="Arial Narrow" w:hAnsi="Arial Narrow"/>
          <w:sz w:val="22"/>
        </w:rPr>
        <w:t xml:space="preserve">je </w:t>
      </w:r>
      <w:r>
        <w:rPr>
          <w:rFonts w:ascii="Arial Narrow" w:hAnsi="Arial Narrow"/>
          <w:sz w:val="22"/>
        </w:rPr>
        <w:t xml:space="preserve">již </w:t>
      </w:r>
      <w:r w:rsidRPr="00DB2A86">
        <w:rPr>
          <w:rFonts w:ascii="Arial Narrow" w:hAnsi="Arial Narrow"/>
          <w:sz w:val="22"/>
        </w:rPr>
        <w:t>zajištěno dostatečným počtem s</w:t>
      </w:r>
      <w:r>
        <w:rPr>
          <w:rFonts w:ascii="Arial Narrow" w:hAnsi="Arial Narrow"/>
          <w:sz w:val="22"/>
        </w:rPr>
        <w:t xml:space="preserve">vítidel a to stropními svítidly, které budou před výmalbou pouze demontovány a poté opět namontovány ve stejném počtu i poloze a byly tehdy navrženy </w:t>
      </w:r>
      <w:r w:rsidRPr="00FF3907">
        <w:rPr>
          <w:rFonts w:ascii="Arial Narrow" w:hAnsi="Arial Narrow"/>
          <w:sz w:val="22"/>
        </w:rPr>
        <w:t xml:space="preserve">při </w:t>
      </w:r>
      <w:r w:rsidR="00C719B7">
        <w:rPr>
          <w:rFonts w:ascii="Arial Narrow" w:hAnsi="Arial Narrow"/>
          <w:sz w:val="22"/>
        </w:rPr>
        <w:t xml:space="preserve">dřívější </w:t>
      </w:r>
      <w:r w:rsidRPr="00FF3907">
        <w:rPr>
          <w:rFonts w:ascii="Arial Narrow" w:hAnsi="Arial Narrow"/>
          <w:sz w:val="22"/>
        </w:rPr>
        <w:t>realizaci dle ČSN 360450 (EN12464-1).</w:t>
      </w:r>
    </w:p>
    <w:p w:rsidR="004F6B45" w:rsidRPr="00A073AE" w:rsidRDefault="004F6B45" w:rsidP="004F6B45">
      <w:pPr>
        <w:ind w:left="426"/>
        <w:jc w:val="both"/>
        <w:rPr>
          <w:rFonts w:ascii="Arial Narrow" w:hAnsi="Arial Narrow"/>
          <w:sz w:val="22"/>
        </w:rPr>
      </w:pPr>
      <w:r w:rsidRPr="00DB2A86">
        <w:rPr>
          <w:rFonts w:ascii="Arial Narrow" w:hAnsi="Arial Narrow"/>
          <w:sz w:val="22"/>
        </w:rPr>
        <w:t>Oslunění</w:t>
      </w:r>
      <w:r>
        <w:rPr>
          <w:rFonts w:ascii="Arial Narrow" w:hAnsi="Arial Narrow"/>
          <w:sz w:val="22"/>
        </w:rPr>
        <w:t xml:space="preserve"> </w:t>
      </w:r>
      <w:r w:rsidRPr="00DB2A86">
        <w:rPr>
          <w:rFonts w:ascii="Arial Narrow" w:hAnsi="Arial Narrow"/>
          <w:sz w:val="22"/>
        </w:rPr>
        <w:t>místnosti je velmi dobré</w:t>
      </w:r>
      <w:r>
        <w:rPr>
          <w:rFonts w:ascii="Arial Narrow" w:hAnsi="Arial Narrow"/>
          <w:sz w:val="22"/>
        </w:rPr>
        <w:t xml:space="preserve">, dostatečně velkými otvory a splňuje </w:t>
      </w:r>
      <w:r w:rsidRPr="00F35763">
        <w:rPr>
          <w:rFonts w:ascii="Arial Narrow" w:hAnsi="Arial Narrow" w:cs="Arial Narrow"/>
          <w:sz w:val="22"/>
        </w:rPr>
        <w:t>požadavky ČSN 73 0</w:t>
      </w:r>
      <w:r>
        <w:rPr>
          <w:rFonts w:ascii="Arial Narrow" w:hAnsi="Arial Narrow" w:cs="Arial Narrow"/>
          <w:sz w:val="22"/>
        </w:rPr>
        <w:t xml:space="preserve">580, </w:t>
      </w:r>
      <w:proofErr w:type="spellStart"/>
      <w:r>
        <w:rPr>
          <w:rFonts w:ascii="Arial Narrow" w:hAnsi="Arial Narrow" w:cs="Arial Narrow"/>
          <w:sz w:val="22"/>
        </w:rPr>
        <w:t>vyhl</w:t>
      </w:r>
      <w:proofErr w:type="spellEnd"/>
      <w:r>
        <w:rPr>
          <w:rFonts w:ascii="Arial Narrow" w:hAnsi="Arial Narrow" w:cs="Arial Narrow"/>
          <w:sz w:val="22"/>
        </w:rPr>
        <w:t>. č. 268/2009.</w:t>
      </w:r>
    </w:p>
    <w:p w:rsidR="004F6B45" w:rsidRDefault="004F6B45" w:rsidP="004F6B45">
      <w:pPr>
        <w:pStyle w:val="Bezmezer"/>
        <w:ind w:left="426"/>
        <w:jc w:val="both"/>
        <w:rPr>
          <w:rFonts w:ascii="Arial Narrow" w:hAnsi="Arial Narrow"/>
          <w:u w:val="single"/>
        </w:rPr>
      </w:pPr>
    </w:p>
    <w:p w:rsidR="00C719B7" w:rsidRPr="00C719B7" w:rsidRDefault="00C719B7" w:rsidP="004F6B45">
      <w:pPr>
        <w:pStyle w:val="Textodstavce"/>
        <w:numPr>
          <w:ilvl w:val="0"/>
          <w:numId w:val="0"/>
        </w:numPr>
        <w:ind w:left="425"/>
        <w:rPr>
          <w:rFonts w:ascii="Arial Narrow" w:hAnsi="Arial Narrow" w:cs="Arial"/>
          <w:sz w:val="22"/>
          <w:szCs w:val="22"/>
          <w:u w:val="single"/>
        </w:rPr>
      </w:pPr>
      <w:r w:rsidRPr="00C719B7">
        <w:rPr>
          <w:rFonts w:ascii="Arial Narrow" w:hAnsi="Arial Narrow" w:cs="Arial"/>
          <w:sz w:val="22"/>
          <w:szCs w:val="22"/>
          <w:u w:val="single"/>
        </w:rPr>
        <w:t>Vliv na ŽP</w:t>
      </w:r>
    </w:p>
    <w:p w:rsidR="004F6B45" w:rsidRPr="007A2ED3" w:rsidRDefault="004F6B45" w:rsidP="004F6B45">
      <w:pPr>
        <w:pStyle w:val="Textodstavce"/>
        <w:numPr>
          <w:ilvl w:val="0"/>
          <w:numId w:val="0"/>
        </w:numPr>
        <w:ind w:left="425"/>
        <w:rPr>
          <w:rFonts w:ascii="Arial Narrow" w:hAnsi="Arial Narrow" w:cs="Arial"/>
          <w:sz w:val="22"/>
          <w:szCs w:val="22"/>
        </w:rPr>
      </w:pPr>
      <w:r w:rsidRPr="007A2ED3">
        <w:rPr>
          <w:rFonts w:ascii="Arial Narrow" w:hAnsi="Arial Narrow" w:cs="Arial"/>
          <w:sz w:val="22"/>
          <w:szCs w:val="22"/>
        </w:rPr>
        <w:t xml:space="preserve">Jedná se </w:t>
      </w:r>
      <w:r>
        <w:rPr>
          <w:rFonts w:ascii="Arial Narrow" w:hAnsi="Arial Narrow" w:cs="Arial"/>
          <w:sz w:val="22"/>
          <w:szCs w:val="22"/>
        </w:rPr>
        <w:t>stavební úpravy uvnitř dispozice oddělení nemocnice</w:t>
      </w:r>
      <w:r w:rsidRPr="007A2ED3">
        <w:rPr>
          <w:rFonts w:ascii="Arial Narrow" w:hAnsi="Arial Narrow" w:cs="Arial"/>
          <w:sz w:val="22"/>
          <w:szCs w:val="22"/>
        </w:rPr>
        <w:t>, ve kterém nebudou žádné</w:t>
      </w:r>
      <w:r>
        <w:rPr>
          <w:rFonts w:ascii="Arial Narrow" w:hAnsi="Arial Narrow" w:cs="Arial"/>
          <w:sz w:val="22"/>
          <w:szCs w:val="22"/>
        </w:rPr>
        <w:t xml:space="preserve"> nové</w:t>
      </w:r>
      <w:r w:rsidRPr="007A2ED3">
        <w:rPr>
          <w:rFonts w:ascii="Arial Narrow" w:hAnsi="Arial Narrow" w:cs="Arial"/>
          <w:sz w:val="22"/>
          <w:szCs w:val="22"/>
        </w:rPr>
        <w:t xml:space="preserve"> </w:t>
      </w:r>
      <w:proofErr w:type="gramStart"/>
      <w:r w:rsidRPr="007A2ED3">
        <w:rPr>
          <w:rFonts w:ascii="Arial Narrow" w:hAnsi="Arial Narrow" w:cs="Arial"/>
          <w:sz w:val="22"/>
          <w:szCs w:val="22"/>
        </w:rPr>
        <w:t>technologie a</w:t>
      </w:r>
      <w:r>
        <w:rPr>
          <w:rFonts w:ascii="Arial Narrow" w:hAnsi="Arial Narrow" w:cs="Arial"/>
          <w:sz w:val="22"/>
          <w:szCs w:val="22"/>
        </w:rPr>
        <w:t xml:space="preserve"> je</w:t>
      </w:r>
      <w:proofErr w:type="gramEnd"/>
      <w:r w:rsidRPr="007A2ED3">
        <w:rPr>
          <w:rFonts w:ascii="Arial Narrow" w:hAnsi="Arial Narrow" w:cs="Arial"/>
          <w:sz w:val="22"/>
          <w:szCs w:val="22"/>
        </w:rPr>
        <w:t xml:space="preserve"> tedy bez výrazně záporného vlivu na životní prostředí. Vzhledem k charakteru objektu a použitých energií </w:t>
      </w:r>
      <w:r>
        <w:rPr>
          <w:rFonts w:ascii="Arial Narrow" w:hAnsi="Arial Narrow" w:cs="Arial"/>
          <w:sz w:val="22"/>
          <w:szCs w:val="22"/>
        </w:rPr>
        <w:t xml:space="preserve">při výstavbě ani užívání </w:t>
      </w:r>
      <w:r w:rsidRPr="007A2ED3">
        <w:rPr>
          <w:rFonts w:ascii="Arial Narrow" w:hAnsi="Arial Narrow" w:cs="Arial"/>
          <w:sz w:val="22"/>
          <w:szCs w:val="22"/>
        </w:rPr>
        <w:t xml:space="preserve">nedojde ke zhoršení životního prostředí. Úpravy a stavební konstrukce v objektu jsou navrženy z běžných materiálů a konstrukcí. </w:t>
      </w:r>
    </w:p>
    <w:p w:rsidR="004F6B45" w:rsidRPr="007A2ED3" w:rsidRDefault="004F6B45" w:rsidP="004F6B45">
      <w:pPr>
        <w:pStyle w:val="Textodstavce"/>
        <w:numPr>
          <w:ilvl w:val="0"/>
          <w:numId w:val="0"/>
        </w:numPr>
        <w:ind w:left="425"/>
        <w:rPr>
          <w:rFonts w:ascii="Arial Narrow" w:hAnsi="Arial Narrow" w:cs="Arial"/>
          <w:sz w:val="22"/>
          <w:szCs w:val="22"/>
        </w:rPr>
      </w:pPr>
      <w:r w:rsidRPr="007A2ED3">
        <w:rPr>
          <w:rFonts w:ascii="Arial Narrow" w:hAnsi="Arial Narrow" w:cs="Arial"/>
          <w:sz w:val="22"/>
          <w:szCs w:val="22"/>
        </w:rPr>
        <w:t xml:space="preserve">Stavba je v souladu s předpisy na ochranu před škodlivými vlivy vnějšího prostředí.  </w:t>
      </w:r>
    </w:p>
    <w:p w:rsidR="004F6B45" w:rsidRPr="007A2ED3" w:rsidRDefault="004F6B45" w:rsidP="004F6B45">
      <w:pPr>
        <w:pStyle w:val="Textodstavce"/>
        <w:numPr>
          <w:ilvl w:val="0"/>
          <w:numId w:val="0"/>
        </w:numPr>
        <w:ind w:left="425"/>
        <w:rPr>
          <w:rFonts w:ascii="Arial Narrow" w:hAnsi="Arial Narrow" w:cs="Arial"/>
          <w:sz w:val="22"/>
          <w:szCs w:val="22"/>
        </w:rPr>
      </w:pPr>
      <w:r w:rsidRPr="007A2ED3">
        <w:rPr>
          <w:rFonts w:ascii="Arial Narrow" w:hAnsi="Arial Narrow" w:cs="Arial"/>
          <w:sz w:val="22"/>
          <w:szCs w:val="22"/>
        </w:rPr>
        <w:t xml:space="preserve">Jsou navrženy takové stavební konstrukce, výplně otvorů a materiály, a </w:t>
      </w:r>
      <w:r>
        <w:rPr>
          <w:rFonts w:ascii="Arial Narrow" w:hAnsi="Arial Narrow" w:cs="Arial"/>
          <w:sz w:val="22"/>
          <w:szCs w:val="22"/>
        </w:rPr>
        <w:t xml:space="preserve">budou osazeny takovým způsobem, že během realizace </w:t>
      </w:r>
      <w:r w:rsidRPr="007A2ED3">
        <w:rPr>
          <w:rFonts w:ascii="Arial Narrow" w:hAnsi="Arial Narrow" w:cs="Arial"/>
          <w:sz w:val="22"/>
          <w:szCs w:val="22"/>
        </w:rPr>
        <w:t xml:space="preserve">dojde uvnitř objektu ke zvýšení hlučnosti </w:t>
      </w:r>
      <w:r>
        <w:rPr>
          <w:rFonts w:ascii="Arial Narrow" w:hAnsi="Arial Narrow" w:cs="Arial"/>
          <w:sz w:val="22"/>
          <w:szCs w:val="22"/>
        </w:rPr>
        <w:t xml:space="preserve">pouze v malé míře </w:t>
      </w:r>
      <w:r w:rsidRPr="007A2ED3">
        <w:rPr>
          <w:rFonts w:ascii="Arial Narrow" w:hAnsi="Arial Narrow" w:cs="Arial"/>
          <w:sz w:val="22"/>
          <w:szCs w:val="22"/>
        </w:rPr>
        <w:t xml:space="preserve">a bude zajištěna přípustná hladina hluku v pásmu hygienické ochrany dané lokality. </w:t>
      </w:r>
    </w:p>
    <w:p w:rsidR="004F6B45" w:rsidRPr="007A2ED3" w:rsidRDefault="004F6B45" w:rsidP="004F6B45">
      <w:pPr>
        <w:tabs>
          <w:tab w:val="left" w:pos="284"/>
          <w:tab w:val="left" w:pos="567"/>
          <w:tab w:val="left" w:pos="1560"/>
        </w:tabs>
        <w:spacing w:before="120"/>
        <w:ind w:left="425"/>
        <w:jc w:val="both"/>
        <w:rPr>
          <w:rFonts w:ascii="Arial Narrow" w:hAnsi="Arial Narrow"/>
          <w:sz w:val="22"/>
        </w:rPr>
      </w:pPr>
      <w:r w:rsidRPr="007A2ED3">
        <w:rPr>
          <w:rFonts w:ascii="Arial Narrow" w:hAnsi="Arial Narrow"/>
          <w:sz w:val="22"/>
        </w:rPr>
        <w:t xml:space="preserve">Provoz technických zařízení </w:t>
      </w:r>
      <w:r>
        <w:rPr>
          <w:rFonts w:ascii="Arial Narrow" w:hAnsi="Arial Narrow"/>
          <w:sz w:val="22"/>
        </w:rPr>
        <w:t xml:space="preserve">realizace </w:t>
      </w:r>
      <w:r w:rsidRPr="007A2ED3">
        <w:rPr>
          <w:rFonts w:ascii="Arial Narrow" w:hAnsi="Arial Narrow"/>
          <w:sz w:val="22"/>
        </w:rPr>
        <w:t xml:space="preserve">v rámci řešeného projektu v chráněném vnitřním i vnějším prostoru stavby nepřekročí hygienické limity požadované Nařízením vlády č. 272/2011 Sb., o ochraně zdraví před nepříznivými účinky hluku a vibrací. </w:t>
      </w:r>
    </w:p>
    <w:p w:rsidR="004F6B45" w:rsidRDefault="004F6B45" w:rsidP="004F6B45">
      <w:pPr>
        <w:pStyle w:val="Bezmezer"/>
        <w:ind w:left="426"/>
        <w:jc w:val="both"/>
        <w:rPr>
          <w:rFonts w:ascii="Arial Narrow" w:hAnsi="Arial Narrow"/>
          <w:lang w:eastAsia="cs-CZ"/>
        </w:rPr>
      </w:pPr>
      <w:r w:rsidRPr="007A2ED3">
        <w:rPr>
          <w:rFonts w:ascii="Arial Narrow" w:hAnsi="Arial Narrow"/>
          <w:lang w:eastAsia="cs-CZ"/>
        </w:rPr>
        <w:t xml:space="preserve">Veškeré </w:t>
      </w:r>
      <w:r>
        <w:rPr>
          <w:rFonts w:ascii="Arial Narrow" w:hAnsi="Arial Narrow"/>
          <w:lang w:eastAsia="cs-CZ"/>
        </w:rPr>
        <w:t xml:space="preserve">stavební práce uvnitř objektu </w:t>
      </w:r>
      <w:r w:rsidRPr="007A2ED3">
        <w:rPr>
          <w:rFonts w:ascii="Arial Narrow" w:hAnsi="Arial Narrow"/>
          <w:lang w:eastAsia="cs-CZ"/>
        </w:rPr>
        <w:t>budou realizovány dle platných ČSN, zákonů a vyhlášek.</w:t>
      </w:r>
    </w:p>
    <w:p w:rsidR="007B7AC2" w:rsidRDefault="007B7AC2" w:rsidP="004F6B45">
      <w:pPr>
        <w:pStyle w:val="Bezmezer"/>
        <w:ind w:left="426"/>
        <w:jc w:val="both"/>
        <w:rPr>
          <w:rFonts w:ascii="Arial Narrow" w:hAnsi="Arial Narrow"/>
          <w:u w:val="single"/>
        </w:rPr>
      </w:pPr>
    </w:p>
    <w:p w:rsidR="00275927" w:rsidRPr="00A4331B" w:rsidRDefault="00275927" w:rsidP="004F6B45">
      <w:pPr>
        <w:pStyle w:val="Bezmezer"/>
        <w:ind w:left="426"/>
        <w:jc w:val="both"/>
        <w:rPr>
          <w:rFonts w:ascii="Arial Narrow" w:hAnsi="Arial Narrow"/>
          <w:u w:val="single"/>
        </w:rPr>
      </w:pPr>
    </w:p>
    <w:p w:rsidR="00C719B7" w:rsidRPr="007C1BAF" w:rsidRDefault="00C719B7" w:rsidP="00C719B7">
      <w:pPr>
        <w:pStyle w:val="Textpsmene"/>
        <w:numPr>
          <w:ilvl w:val="0"/>
          <w:numId w:val="0"/>
        </w:numPr>
        <w:ind w:left="426"/>
        <w:rPr>
          <w:rFonts w:ascii="Arial Narrow" w:hAnsi="Arial Narrow"/>
          <w:sz w:val="22"/>
          <w:u w:val="single"/>
        </w:rPr>
      </w:pPr>
      <w:r w:rsidRPr="007C1BAF">
        <w:rPr>
          <w:rFonts w:ascii="Arial Narrow" w:hAnsi="Arial Narrow"/>
          <w:sz w:val="22"/>
          <w:u w:val="single"/>
        </w:rPr>
        <w:t xml:space="preserve">Lešení </w:t>
      </w:r>
    </w:p>
    <w:p w:rsidR="00C719B7" w:rsidRPr="007C1BAF" w:rsidRDefault="00C719B7" w:rsidP="00C719B7">
      <w:pPr>
        <w:pStyle w:val="Textpsmene"/>
        <w:numPr>
          <w:ilvl w:val="0"/>
          <w:numId w:val="0"/>
        </w:numPr>
        <w:ind w:left="426"/>
        <w:rPr>
          <w:rFonts w:ascii="Arial Narrow" w:hAnsi="Arial Narrow"/>
          <w:sz w:val="22"/>
        </w:rPr>
      </w:pPr>
      <w:r w:rsidRPr="007C1BAF">
        <w:rPr>
          <w:rFonts w:ascii="Arial Narrow" w:hAnsi="Arial Narrow"/>
          <w:sz w:val="22"/>
        </w:rPr>
        <w:t>Dle ČSN 73 8101, ČSN 73 8102, ČSN 73 8106</w:t>
      </w:r>
    </w:p>
    <w:p w:rsidR="00C719B7" w:rsidRPr="007C1BAF" w:rsidRDefault="00C719B7" w:rsidP="00C719B7">
      <w:pPr>
        <w:pStyle w:val="Textpsmene"/>
        <w:numPr>
          <w:ilvl w:val="0"/>
          <w:numId w:val="0"/>
        </w:numPr>
        <w:ind w:left="426"/>
        <w:rPr>
          <w:rFonts w:ascii="Arial Narrow" w:hAnsi="Arial Narrow"/>
          <w:sz w:val="22"/>
        </w:rPr>
      </w:pPr>
      <w:r w:rsidRPr="007C1BAF">
        <w:rPr>
          <w:rFonts w:ascii="Arial Narrow" w:hAnsi="Arial Narrow"/>
          <w:sz w:val="22"/>
        </w:rPr>
        <w:t>Pro výstavbu</w:t>
      </w:r>
      <w:r w:rsidR="007B7AC2">
        <w:rPr>
          <w:rFonts w:ascii="Arial Narrow" w:hAnsi="Arial Narrow"/>
          <w:sz w:val="22"/>
        </w:rPr>
        <w:t xml:space="preserve"> a stavební úpravy</w:t>
      </w:r>
      <w:r w:rsidRPr="007C1BAF">
        <w:rPr>
          <w:rFonts w:ascii="Arial Narrow" w:hAnsi="Arial Narrow"/>
          <w:sz w:val="22"/>
        </w:rPr>
        <w:t xml:space="preserve"> musí být využíváno výhradně systémové lešení a musí být používáno v souladu s platnou legislativou. Lešení bude provádět odborná firma s oprávněnými pracovníky, protokol o montáži předá </w:t>
      </w:r>
      <w:proofErr w:type="spellStart"/>
      <w:r w:rsidRPr="007C1BAF">
        <w:rPr>
          <w:rFonts w:ascii="Arial Narrow" w:hAnsi="Arial Narrow"/>
          <w:sz w:val="22"/>
        </w:rPr>
        <w:t>koordinátoroví</w:t>
      </w:r>
      <w:proofErr w:type="spellEnd"/>
      <w:r w:rsidRPr="007C1BAF">
        <w:rPr>
          <w:rFonts w:ascii="Arial Narrow" w:hAnsi="Arial Narrow"/>
          <w:sz w:val="22"/>
        </w:rPr>
        <w:t xml:space="preserve"> BOZP na staveništi.</w:t>
      </w:r>
    </w:p>
    <w:p w:rsidR="00C719B7" w:rsidRDefault="00C719B7" w:rsidP="00C719B7">
      <w:pPr>
        <w:pStyle w:val="Textpsmene"/>
        <w:numPr>
          <w:ilvl w:val="0"/>
          <w:numId w:val="0"/>
        </w:numPr>
        <w:ind w:left="1418"/>
        <w:rPr>
          <w:rFonts w:ascii="Arial Narrow" w:hAnsi="Arial Narrow" w:cs="Arial"/>
          <w:szCs w:val="24"/>
        </w:rPr>
      </w:pPr>
    </w:p>
    <w:p w:rsidR="00275927" w:rsidRDefault="00275927" w:rsidP="00C719B7">
      <w:pPr>
        <w:pStyle w:val="Textpsmene"/>
        <w:numPr>
          <w:ilvl w:val="0"/>
          <w:numId w:val="0"/>
        </w:numPr>
        <w:ind w:left="1418"/>
        <w:rPr>
          <w:rFonts w:ascii="Arial Narrow" w:hAnsi="Arial Narrow" w:cs="Arial"/>
          <w:szCs w:val="24"/>
        </w:rPr>
      </w:pPr>
    </w:p>
    <w:p w:rsidR="00C719B7" w:rsidRPr="007B7AC2" w:rsidRDefault="00C719B7" w:rsidP="00C719B7">
      <w:pPr>
        <w:pStyle w:val="Textpsmene"/>
        <w:numPr>
          <w:ilvl w:val="0"/>
          <w:numId w:val="0"/>
        </w:numPr>
        <w:ind w:left="426"/>
        <w:rPr>
          <w:rFonts w:ascii="Arial Narrow" w:hAnsi="Arial Narrow"/>
          <w:sz w:val="22"/>
          <w:szCs w:val="22"/>
          <w:u w:val="single"/>
        </w:rPr>
      </w:pPr>
      <w:r w:rsidRPr="007B7AC2">
        <w:rPr>
          <w:rFonts w:ascii="Arial Narrow" w:hAnsi="Arial Narrow"/>
          <w:sz w:val="22"/>
          <w:szCs w:val="22"/>
          <w:u w:val="single"/>
        </w:rPr>
        <w:t>Požadavky na kontrolu zakrývaných konstrukcí</w:t>
      </w:r>
    </w:p>
    <w:p w:rsidR="00C719B7" w:rsidRPr="007C1BAF" w:rsidRDefault="00C719B7" w:rsidP="00C719B7">
      <w:pPr>
        <w:ind w:left="426"/>
        <w:jc w:val="both"/>
        <w:rPr>
          <w:rFonts w:ascii="Arial Narrow" w:hAnsi="Arial Narrow"/>
          <w:sz w:val="22"/>
          <w:szCs w:val="22"/>
        </w:rPr>
      </w:pPr>
      <w:r w:rsidRPr="007C1BAF">
        <w:rPr>
          <w:rFonts w:ascii="Arial Narrow" w:hAnsi="Arial Narrow"/>
          <w:sz w:val="22"/>
          <w:szCs w:val="22"/>
        </w:rPr>
        <w:t>Veškeré za</w:t>
      </w:r>
      <w:r w:rsidR="007B7AC2">
        <w:rPr>
          <w:rFonts w:ascii="Arial Narrow" w:hAnsi="Arial Narrow"/>
          <w:sz w:val="22"/>
          <w:szCs w:val="22"/>
        </w:rPr>
        <w:t>krývané stavební konstrukce budou</w:t>
      </w:r>
      <w:r w:rsidRPr="007C1BAF">
        <w:rPr>
          <w:rFonts w:ascii="Arial Narrow" w:hAnsi="Arial Narrow"/>
          <w:sz w:val="22"/>
          <w:szCs w:val="22"/>
        </w:rPr>
        <w:t xml:space="preserve"> prováděny na základě platných norem a předpisů vydaných výrobci použitých stavebních materiálů. B</w:t>
      </w:r>
      <w:r w:rsidR="007B7AC2">
        <w:rPr>
          <w:rFonts w:ascii="Arial Narrow" w:hAnsi="Arial Narrow"/>
          <w:sz w:val="22"/>
          <w:szCs w:val="22"/>
        </w:rPr>
        <w:t>udou</w:t>
      </w:r>
      <w:r w:rsidRPr="007C1BAF">
        <w:rPr>
          <w:rFonts w:ascii="Arial Narrow" w:hAnsi="Arial Narrow"/>
          <w:sz w:val="22"/>
          <w:szCs w:val="22"/>
        </w:rPr>
        <w:t xml:space="preserve"> dodrženy veškeré stavební technologie a postupy předepsané v normách a výrobci. Za dodržování těchto předpisů odpovídá dodavatel stavby. </w:t>
      </w:r>
    </w:p>
    <w:p w:rsidR="00C719B7" w:rsidRPr="007C1BAF" w:rsidRDefault="00C719B7" w:rsidP="00C719B7">
      <w:pPr>
        <w:ind w:left="426"/>
        <w:jc w:val="both"/>
        <w:rPr>
          <w:rFonts w:ascii="Arial Narrow" w:hAnsi="Arial Narrow"/>
          <w:sz w:val="22"/>
          <w:szCs w:val="22"/>
        </w:rPr>
      </w:pPr>
      <w:r w:rsidRPr="007C1BAF">
        <w:rPr>
          <w:rFonts w:ascii="Arial Narrow" w:hAnsi="Arial Narrow"/>
          <w:sz w:val="22"/>
          <w:szCs w:val="22"/>
        </w:rPr>
        <w:t>Při provádění monolitických betonových konstrukcí</w:t>
      </w:r>
      <w:r w:rsidR="007B7AC2">
        <w:rPr>
          <w:rFonts w:ascii="Arial Narrow" w:hAnsi="Arial Narrow"/>
          <w:sz w:val="22"/>
          <w:szCs w:val="22"/>
        </w:rPr>
        <w:t>-resp. samonivelačních stěrek či potěrů</w:t>
      </w:r>
      <w:r w:rsidRPr="007C1BAF">
        <w:rPr>
          <w:rFonts w:ascii="Arial Narrow" w:hAnsi="Arial Narrow"/>
          <w:sz w:val="22"/>
          <w:szCs w:val="22"/>
        </w:rPr>
        <w:t xml:space="preserve"> je nutné zajistit řádnou ochranu konstrukcí přímo po betonáži. Potřebné je povrch řádně vlhčit a zároveň chránit před přímým slunečním zářením a tekoucí vodou. Důležité je zajistit podmínky takové, aby teplota neklesla pod +5 C°.</w:t>
      </w:r>
    </w:p>
    <w:p w:rsidR="00C719B7" w:rsidRPr="007C1BAF" w:rsidRDefault="00C719B7" w:rsidP="00C719B7">
      <w:pPr>
        <w:ind w:left="426"/>
        <w:jc w:val="both"/>
        <w:rPr>
          <w:rFonts w:ascii="Arial Narrow" w:hAnsi="Arial Narrow"/>
          <w:sz w:val="22"/>
          <w:szCs w:val="22"/>
        </w:rPr>
      </w:pPr>
      <w:r w:rsidRPr="007C1BAF">
        <w:rPr>
          <w:rFonts w:ascii="Arial Narrow" w:hAnsi="Arial Narrow"/>
          <w:sz w:val="22"/>
          <w:szCs w:val="22"/>
        </w:rPr>
        <w:t xml:space="preserve">TDI bude písemně vyzýván k přebírání konstrukcí, jejich vrstev atd. dle jeho požadavku, který si stanoví ve stavebním deníku nebo na KD. Veškeré uvedené hodnoty konkretizované tímto projektem a uvedenými normami a předpisy jsou pro dodavatele závazné. Před prováděním každé z prací bude předložen písemně zpracovaný technologický postup ke kontrole TDI. Před výrobou výrobků PSV je nutné zaměřit konstrukce, do kterých se tyto výrobky osazují. </w:t>
      </w:r>
    </w:p>
    <w:p w:rsidR="00C719B7" w:rsidRPr="007C1BAF" w:rsidRDefault="00C719B7" w:rsidP="00C719B7">
      <w:pPr>
        <w:ind w:left="426"/>
        <w:jc w:val="both"/>
        <w:rPr>
          <w:rFonts w:ascii="Arial Narrow" w:hAnsi="Arial Narrow"/>
          <w:sz w:val="22"/>
          <w:szCs w:val="22"/>
        </w:rPr>
      </w:pPr>
      <w:r w:rsidRPr="007C1BAF">
        <w:rPr>
          <w:rFonts w:ascii="Arial Narrow" w:hAnsi="Arial Narrow"/>
          <w:sz w:val="22"/>
          <w:szCs w:val="22"/>
        </w:rPr>
        <w:t xml:space="preserve">Přesnost délkových a výškových rozměrů bude v hodnotách uvedených v ČSN 73 0205, ČSN 73 0210-1 a 2, ČSN 73 0005, ČSN 73 0202, ČSN 73 0212, ČSN 73 0212-5, ČSN 73 0212-6, ČSN 73 0270, ČSN 73 2310. </w:t>
      </w:r>
    </w:p>
    <w:p w:rsidR="00C719B7" w:rsidRDefault="00C719B7" w:rsidP="00C719B7">
      <w:pPr>
        <w:ind w:left="426"/>
        <w:jc w:val="both"/>
        <w:rPr>
          <w:rFonts w:ascii="Arial Narrow" w:hAnsi="Arial Narrow"/>
          <w:sz w:val="22"/>
          <w:szCs w:val="22"/>
        </w:rPr>
      </w:pPr>
    </w:p>
    <w:p w:rsidR="00275927" w:rsidRDefault="00275927" w:rsidP="00C719B7">
      <w:pPr>
        <w:ind w:left="426"/>
        <w:jc w:val="both"/>
        <w:rPr>
          <w:rFonts w:ascii="Arial Narrow" w:hAnsi="Arial Narrow"/>
          <w:sz w:val="22"/>
          <w:szCs w:val="22"/>
        </w:rPr>
      </w:pPr>
    </w:p>
    <w:p w:rsidR="00275927" w:rsidRDefault="00275927" w:rsidP="00C719B7">
      <w:pPr>
        <w:ind w:left="426"/>
        <w:jc w:val="both"/>
        <w:rPr>
          <w:rFonts w:ascii="Arial Narrow" w:hAnsi="Arial Narrow"/>
          <w:sz w:val="22"/>
          <w:szCs w:val="22"/>
        </w:rPr>
      </w:pPr>
    </w:p>
    <w:p w:rsidR="007B7AC2" w:rsidRPr="007B7AC2" w:rsidRDefault="007B7AC2" w:rsidP="00C719B7">
      <w:pPr>
        <w:ind w:left="426"/>
        <w:jc w:val="both"/>
        <w:rPr>
          <w:rFonts w:ascii="Arial Narrow" w:hAnsi="Arial Narrow"/>
          <w:sz w:val="22"/>
          <w:szCs w:val="22"/>
          <w:u w:val="single"/>
        </w:rPr>
      </w:pPr>
      <w:r w:rsidRPr="007B7AC2">
        <w:rPr>
          <w:rFonts w:ascii="Arial Narrow" w:hAnsi="Arial Narrow"/>
          <w:sz w:val="22"/>
          <w:szCs w:val="22"/>
          <w:u w:val="single"/>
        </w:rPr>
        <w:t>Obecné</w:t>
      </w:r>
    </w:p>
    <w:p w:rsidR="00C719B7" w:rsidRPr="007C1BAF" w:rsidRDefault="00C719B7" w:rsidP="00C719B7">
      <w:pPr>
        <w:ind w:left="426"/>
        <w:jc w:val="both"/>
        <w:rPr>
          <w:rFonts w:ascii="Arial Narrow" w:hAnsi="Arial Narrow"/>
          <w:b/>
          <w:sz w:val="22"/>
          <w:szCs w:val="22"/>
          <w:u w:val="single"/>
        </w:rPr>
      </w:pPr>
      <w:r w:rsidRPr="007C1BAF">
        <w:rPr>
          <w:rFonts w:ascii="Arial Narrow" w:hAnsi="Arial Narrow"/>
          <w:sz w:val="22"/>
          <w:szCs w:val="22"/>
        </w:rPr>
        <w:t>V této dokumentaci uvedené označení dodávek a materiálů slouží pouze k určení nejnižších standardů kvality díla, dodávky či materiálu. GD bude montovat a dodávat i dovybavení WC a koupelen. Veškeré výrobky a materiály zabudovávané dodavatelem do stavby musí být I. jakosti, což bude dokladováno společně s certifikáty a prohlášeními o shodě doloženo v předstihu před jejich zabudováním. Pokud si použitý materiál, konstrukční prvek nebo konstrukční řešení zvolené dodavatelem a odsouhlasené investorem vynutí změnu ostatních konstrukcí, je nutné toto konzultovat s autorským dozorem. V opačném případě za zvolené změněné řešení zodpovídá dodavatel.</w:t>
      </w:r>
    </w:p>
    <w:p w:rsidR="00C719B7" w:rsidRDefault="00C719B7" w:rsidP="00C719B7">
      <w:pPr>
        <w:ind w:left="360"/>
        <w:jc w:val="both"/>
        <w:rPr>
          <w:rFonts w:ascii="Arial Narrow" w:hAnsi="Arial Narrow" w:cs="Segoe UI"/>
          <w:sz w:val="22"/>
          <w:szCs w:val="22"/>
        </w:rPr>
      </w:pPr>
    </w:p>
    <w:p w:rsidR="005A2D73" w:rsidRDefault="005A2D73" w:rsidP="005A2D73">
      <w:pPr>
        <w:pStyle w:val="Bezmezer"/>
        <w:ind w:left="426"/>
        <w:jc w:val="both"/>
        <w:rPr>
          <w:rFonts w:ascii="Arial Narrow" w:hAnsi="Arial Narrow"/>
        </w:rPr>
      </w:pPr>
      <w:r w:rsidRPr="00C65CB5">
        <w:rPr>
          <w:rFonts w:ascii="Arial Narrow" w:hAnsi="Arial Narrow"/>
        </w:rPr>
        <w:t>Pokud jsou ve výkresové části projektové dokumentace, v její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rsidR="005A2D73" w:rsidRPr="007C1BAF" w:rsidRDefault="005A2D73" w:rsidP="00C719B7">
      <w:pPr>
        <w:ind w:left="360"/>
        <w:jc w:val="both"/>
        <w:rPr>
          <w:rFonts w:ascii="Arial Narrow" w:hAnsi="Arial Narrow" w:cs="Segoe UI"/>
          <w:sz w:val="22"/>
          <w:szCs w:val="22"/>
        </w:rPr>
      </w:pPr>
    </w:p>
    <w:p w:rsidR="00C719B7" w:rsidRPr="00C65CB5" w:rsidRDefault="00C719B7" w:rsidP="007B7AC2">
      <w:pPr>
        <w:ind w:left="426"/>
        <w:jc w:val="both"/>
        <w:rPr>
          <w:rFonts w:ascii="Arial Narrow" w:hAnsi="Arial Narrow"/>
          <w:b/>
          <w:sz w:val="22"/>
          <w:szCs w:val="22"/>
        </w:rPr>
      </w:pPr>
      <w:r w:rsidRPr="00C65CB5">
        <w:rPr>
          <w:rFonts w:ascii="Arial Narrow" w:hAnsi="Arial Narrow"/>
          <w:sz w:val="22"/>
          <w:szCs w:val="22"/>
        </w:rPr>
        <w:t>Budou dodržena všechna pravidla a požadavky plynoucí z charakteru využívání objektu. Stavba bude realizována s vyhláškou O bezpečnosti práce a technických zařízení při stavebních pracích, 101/2005 sb., 362/2005 sb., 378/2001 sb., 183/2006 sb., 22/1997 sb., 48/1992 sb., 287/1995 sb., 108/1994 sb., 48/1982 sb., 207/1991 sb., 18-19/1979 sb., 204/1994 sb.</w:t>
      </w:r>
    </w:p>
    <w:p w:rsidR="00C719B7" w:rsidRPr="00C65CB5" w:rsidRDefault="00C719B7" w:rsidP="00C719B7">
      <w:pPr>
        <w:pStyle w:val="Bezmezer"/>
        <w:rPr>
          <w:rFonts w:ascii="Arial Narrow" w:hAnsi="Arial Narrow"/>
        </w:rPr>
      </w:pPr>
    </w:p>
    <w:p w:rsidR="00C719B7" w:rsidRPr="00C65CB5" w:rsidRDefault="00C719B7" w:rsidP="007B7AC2">
      <w:pPr>
        <w:ind w:left="426"/>
        <w:rPr>
          <w:rFonts w:ascii="Arial Narrow" w:hAnsi="Arial Narrow" w:cs="Arial"/>
          <w:bCs/>
          <w:sz w:val="22"/>
        </w:rPr>
      </w:pPr>
      <w:r w:rsidRPr="00C65CB5">
        <w:rPr>
          <w:rFonts w:ascii="Arial Narrow" w:hAnsi="Arial Narrow" w:cs="Arial"/>
          <w:bCs/>
          <w:sz w:val="22"/>
        </w:rPr>
        <w:t>Na stavbě jsou navrženy takové materiály a konstrukce, které zajistí bezpečný provoz objektu. Jedná se o materiály, které např. nevylučují škodlivé látky, nezávadné nátěry, protiskluzné povrchy podlah apod. Navržené konstrukce zajišťují bezpečnost svou pevností a tvarem (výšky parapetů otvorů, výšky zábradlí apod.).</w:t>
      </w:r>
    </w:p>
    <w:p w:rsidR="00C719B7" w:rsidRPr="00C65CB5" w:rsidRDefault="00C719B7" w:rsidP="007B7AC2">
      <w:pPr>
        <w:ind w:left="426"/>
        <w:rPr>
          <w:rFonts w:ascii="Arial Narrow" w:hAnsi="Arial Narrow" w:cs="Arial"/>
          <w:bCs/>
          <w:sz w:val="22"/>
        </w:rPr>
      </w:pPr>
      <w:r w:rsidRPr="00C65CB5">
        <w:rPr>
          <w:rFonts w:ascii="Arial Narrow" w:hAnsi="Arial Narrow" w:cs="Arial"/>
          <w:bCs/>
          <w:sz w:val="22"/>
        </w:rPr>
        <w:t>Užívání dokončené stavby se bude z hlediska bezpečnosti osob řídit běžnými požadavky, obvyklými pro daný typ stavby. Zejména půjde o ochranu před eventuelním úrazem elektrickým proudem od zabudovaných zařízení vnitřní elektroinstalace, která se bude řídit příslušnými elektrotechnickými předpisy.</w:t>
      </w:r>
    </w:p>
    <w:p w:rsidR="00C719B7" w:rsidRPr="00C65CB5" w:rsidRDefault="00C719B7" w:rsidP="007B7AC2">
      <w:pPr>
        <w:spacing w:before="120"/>
        <w:ind w:left="426"/>
        <w:jc w:val="both"/>
        <w:rPr>
          <w:rFonts w:ascii="Arial Narrow" w:hAnsi="Arial Narrow"/>
          <w:sz w:val="22"/>
        </w:rPr>
      </w:pPr>
      <w:r w:rsidRPr="00C65CB5">
        <w:rPr>
          <w:rFonts w:ascii="Arial Narrow" w:hAnsi="Arial Narrow"/>
          <w:sz w:val="22"/>
        </w:rPr>
        <w:t>Všechny části stavby byly navrženy v souladu s předpisy platnými v České republice.</w:t>
      </w:r>
    </w:p>
    <w:p w:rsidR="00C719B7" w:rsidRPr="00C65CB5" w:rsidRDefault="00C719B7" w:rsidP="007B7AC2">
      <w:pPr>
        <w:spacing w:before="120"/>
        <w:ind w:left="426"/>
        <w:jc w:val="both"/>
        <w:rPr>
          <w:rFonts w:ascii="Arial Narrow" w:hAnsi="Arial Narrow"/>
          <w:sz w:val="22"/>
        </w:rPr>
      </w:pPr>
      <w:r w:rsidRPr="00C65CB5">
        <w:rPr>
          <w:rFonts w:ascii="Arial Narrow" w:hAnsi="Arial Narrow"/>
          <w:sz w:val="22"/>
        </w:rPr>
        <w:t>Veškeré stavební práce budou prováděny odbornou firmou k této činnosti způsobilou. Během provozu stavby je nutno dodržovat všechny články platných ČSN a předpisů o bezpečnosti a ochraně zdraví, zejména vyhlášku č.48/1982 Sb. a vyhlášku ČÚBP a ČBÚ č.324/1990 Sb. o bezpečnosti práce a technických zařízení při stavebních pracích.</w:t>
      </w:r>
    </w:p>
    <w:p w:rsidR="00C719B7" w:rsidRPr="00C65CB5" w:rsidRDefault="00C719B7" w:rsidP="007B7AC2">
      <w:pPr>
        <w:spacing w:before="120"/>
        <w:ind w:left="426"/>
        <w:jc w:val="both"/>
        <w:rPr>
          <w:rFonts w:ascii="Arial Narrow" w:hAnsi="Arial Narrow"/>
          <w:sz w:val="22"/>
        </w:rPr>
      </w:pPr>
      <w:r w:rsidRPr="00C65CB5">
        <w:rPr>
          <w:rFonts w:ascii="Arial Narrow" w:hAnsi="Arial Narrow"/>
          <w:sz w:val="22"/>
        </w:rPr>
        <w:t xml:space="preserve">Provozovatel objektu (uživatel stavby) je povinen zajistit bezpečnost a ochranu zdraví při práci všech osob, které se v jeho prostorech s jeho vědomím zdržují tj. např. klientů, návštěvníků, dodavatelů a dalších osob. </w:t>
      </w:r>
    </w:p>
    <w:p w:rsidR="00C719B7" w:rsidRDefault="00C719B7" w:rsidP="007B7AC2">
      <w:pPr>
        <w:spacing w:before="120"/>
        <w:ind w:left="426"/>
        <w:jc w:val="both"/>
        <w:rPr>
          <w:rFonts w:ascii="Arial Narrow" w:hAnsi="Arial Narrow"/>
          <w:sz w:val="22"/>
        </w:rPr>
      </w:pPr>
      <w:r w:rsidRPr="00C65CB5">
        <w:rPr>
          <w:rFonts w:ascii="Arial Narrow" w:hAnsi="Arial Narrow"/>
          <w:sz w:val="22"/>
        </w:rPr>
        <w:t>Obsahuje základní požadavky na dokumentaci, která musí být pro provoz z hlediska BOZP vypracována, co musí obsahovat a základní podmínky vzhledem k bezpečnosti, které je nutno při užívání stavby dodržovat. Je základem systému zajištění bezpečnosti při provozu.</w:t>
      </w:r>
    </w:p>
    <w:p w:rsidR="007B7AC2" w:rsidRDefault="007B7AC2" w:rsidP="007B7AC2">
      <w:pPr>
        <w:spacing w:before="120"/>
        <w:ind w:left="426"/>
        <w:jc w:val="both"/>
        <w:rPr>
          <w:rFonts w:ascii="Arial Narrow" w:hAnsi="Arial Narrow"/>
          <w:sz w:val="22"/>
        </w:rPr>
      </w:pPr>
    </w:p>
    <w:p w:rsidR="00275927" w:rsidRDefault="00275927" w:rsidP="007B7AC2">
      <w:pPr>
        <w:spacing w:before="120"/>
        <w:ind w:left="426"/>
        <w:jc w:val="both"/>
        <w:rPr>
          <w:rFonts w:ascii="Arial Narrow" w:hAnsi="Arial Narrow"/>
          <w:sz w:val="22"/>
        </w:rPr>
      </w:pPr>
    </w:p>
    <w:p w:rsidR="007B7AC2" w:rsidRDefault="007B7AC2" w:rsidP="007B7AC2">
      <w:pPr>
        <w:pStyle w:val="Bezmezer"/>
        <w:ind w:left="426"/>
        <w:jc w:val="both"/>
        <w:rPr>
          <w:rFonts w:ascii="Arial Narrow" w:hAnsi="Arial Narrow"/>
        </w:rPr>
      </w:pPr>
      <w:r w:rsidRPr="00C719B7">
        <w:rPr>
          <w:rFonts w:ascii="Arial Narrow" w:hAnsi="Arial Narrow"/>
          <w:u w:val="single"/>
        </w:rPr>
        <w:t>Odpady</w:t>
      </w:r>
    </w:p>
    <w:p w:rsidR="007B7AC2" w:rsidRDefault="007B7AC2" w:rsidP="007B7AC2">
      <w:pPr>
        <w:pStyle w:val="Bezmezer"/>
        <w:ind w:left="426"/>
        <w:jc w:val="both"/>
        <w:rPr>
          <w:rFonts w:ascii="Arial Narrow" w:hAnsi="Arial Narrow"/>
        </w:rPr>
      </w:pPr>
      <w:r w:rsidRPr="007A2ED3">
        <w:rPr>
          <w:rFonts w:ascii="Arial Narrow" w:hAnsi="Arial Narrow"/>
        </w:rPr>
        <w:t>Po dokončení stavebních prací budou veškeré odpady zlikvidovány a nenachází se mezi nimi azbest.</w:t>
      </w:r>
    </w:p>
    <w:p w:rsidR="007B7AC2" w:rsidRDefault="007B7AC2" w:rsidP="007B7AC2">
      <w:pPr>
        <w:spacing w:before="120"/>
        <w:ind w:left="426"/>
        <w:jc w:val="both"/>
        <w:rPr>
          <w:rFonts w:ascii="Arial Narrow" w:hAnsi="Arial Narrow"/>
          <w:sz w:val="22"/>
        </w:rPr>
      </w:pPr>
    </w:p>
    <w:p w:rsidR="00275927" w:rsidRPr="00C65CB5" w:rsidRDefault="00275927" w:rsidP="007B7AC2">
      <w:pPr>
        <w:spacing w:before="120"/>
        <w:ind w:left="426"/>
        <w:jc w:val="both"/>
        <w:rPr>
          <w:rFonts w:ascii="Arial Narrow" w:hAnsi="Arial Narrow"/>
          <w:sz w:val="22"/>
        </w:rPr>
      </w:pPr>
    </w:p>
    <w:p w:rsidR="007B7AC2" w:rsidRPr="007B7AC2" w:rsidRDefault="007B7AC2" w:rsidP="007B7AC2">
      <w:pPr>
        <w:ind w:left="426"/>
        <w:jc w:val="both"/>
        <w:rPr>
          <w:rFonts w:ascii="Arial Narrow" w:hAnsi="Arial Narrow" w:cs="Arial"/>
          <w:sz w:val="22"/>
          <w:szCs w:val="22"/>
          <w:u w:val="single"/>
        </w:rPr>
      </w:pPr>
      <w:r w:rsidRPr="007B7AC2">
        <w:rPr>
          <w:rFonts w:ascii="Arial Narrow" w:hAnsi="Arial Narrow" w:cs="Arial"/>
          <w:sz w:val="22"/>
          <w:szCs w:val="22"/>
          <w:u w:val="single"/>
        </w:rPr>
        <w:t>Nakládání s odpady</w:t>
      </w:r>
    </w:p>
    <w:p w:rsidR="007B7AC2" w:rsidRPr="007B7AC2" w:rsidRDefault="007B7AC2" w:rsidP="007B7AC2">
      <w:pPr>
        <w:ind w:left="426"/>
        <w:jc w:val="both"/>
        <w:rPr>
          <w:rFonts w:ascii="Arial Narrow" w:hAnsi="Arial Narrow" w:cs="Arial"/>
          <w:sz w:val="22"/>
          <w:szCs w:val="22"/>
        </w:rPr>
      </w:pPr>
      <w:r w:rsidRPr="007B7AC2">
        <w:rPr>
          <w:rFonts w:ascii="Arial Narrow" w:hAnsi="Arial Narrow" w:cs="Arial"/>
          <w:sz w:val="22"/>
          <w:szCs w:val="22"/>
        </w:rPr>
        <w:t xml:space="preserve">Se stavebními odpady se bude nakládat na základě uzavřené smlouvy s dodavatelem stavby, při nakládání s odpady povede dodavatel evidenci odpadů. </w:t>
      </w:r>
    </w:p>
    <w:p w:rsidR="007B7AC2" w:rsidRPr="007B7AC2" w:rsidRDefault="007B7AC2" w:rsidP="007B7AC2">
      <w:pPr>
        <w:ind w:left="426"/>
        <w:jc w:val="both"/>
        <w:rPr>
          <w:rFonts w:ascii="Arial Narrow" w:hAnsi="Arial Narrow" w:cs="Arial"/>
          <w:sz w:val="22"/>
          <w:szCs w:val="22"/>
        </w:rPr>
      </w:pPr>
      <w:r w:rsidRPr="007B7AC2">
        <w:rPr>
          <w:rFonts w:ascii="Arial Narrow" w:hAnsi="Arial Narrow" w:cs="Arial"/>
          <w:sz w:val="22"/>
          <w:szCs w:val="22"/>
        </w:rPr>
        <w:t>Dodavatelské firmy budou mít souhlas k nakládání s nebezpečnými odpady od příslušného orgánu státní správy.</w:t>
      </w:r>
    </w:p>
    <w:p w:rsidR="007B7AC2" w:rsidRDefault="007B7AC2" w:rsidP="007B7AC2">
      <w:pPr>
        <w:ind w:left="426"/>
        <w:jc w:val="both"/>
        <w:rPr>
          <w:rFonts w:ascii="Arial Narrow" w:hAnsi="Arial Narrow" w:cs="Arial"/>
          <w:sz w:val="22"/>
          <w:szCs w:val="22"/>
        </w:rPr>
      </w:pPr>
      <w:r w:rsidRPr="007B7AC2">
        <w:rPr>
          <w:rFonts w:ascii="Arial Narrow" w:hAnsi="Arial Narrow" w:cs="Arial"/>
          <w:sz w:val="22"/>
          <w:szCs w:val="22"/>
        </w:rPr>
        <w:t xml:space="preserve">Povinností původce je s tímto odpadem nakládat podle platných právních předpisů o odpadovém hospodářství. Jedná se o běžnou stavebně-investiční činnost při výstavbě. Dočasné shromažďování odpadů s nebezpečnými vlastnostmi, po dobu výstavby, omezit na nezbytnou dobu a shromažďovat je ve speciálních nádobách, kontejnerech a obalech. </w:t>
      </w:r>
    </w:p>
    <w:p w:rsidR="007B7AC2" w:rsidRDefault="007B7AC2" w:rsidP="007B7AC2">
      <w:pPr>
        <w:ind w:left="426"/>
        <w:jc w:val="both"/>
        <w:rPr>
          <w:rFonts w:ascii="Arial Narrow" w:hAnsi="Arial Narrow" w:cs="Arial"/>
          <w:sz w:val="22"/>
          <w:szCs w:val="22"/>
        </w:rPr>
      </w:pPr>
    </w:p>
    <w:p w:rsidR="00275927" w:rsidRDefault="00275927" w:rsidP="007B7AC2">
      <w:pPr>
        <w:ind w:left="426"/>
        <w:jc w:val="both"/>
        <w:rPr>
          <w:rFonts w:ascii="Arial Narrow" w:hAnsi="Arial Narrow" w:cs="Arial"/>
          <w:sz w:val="22"/>
          <w:szCs w:val="22"/>
        </w:rPr>
      </w:pPr>
    </w:p>
    <w:p w:rsidR="00275927" w:rsidRDefault="00275927" w:rsidP="007B7AC2">
      <w:pPr>
        <w:ind w:left="426"/>
        <w:jc w:val="both"/>
        <w:rPr>
          <w:rFonts w:ascii="Arial Narrow" w:hAnsi="Arial Narrow" w:cs="Arial"/>
          <w:sz w:val="22"/>
          <w:szCs w:val="22"/>
        </w:rPr>
      </w:pPr>
    </w:p>
    <w:p w:rsidR="007B7AC2" w:rsidRPr="007B7AC2" w:rsidRDefault="007B7AC2" w:rsidP="007B7AC2">
      <w:pPr>
        <w:ind w:left="426"/>
        <w:jc w:val="both"/>
        <w:rPr>
          <w:rFonts w:ascii="Arial Narrow" w:hAnsi="Arial Narrow" w:cs="Arial"/>
          <w:sz w:val="22"/>
          <w:szCs w:val="22"/>
        </w:rPr>
      </w:pPr>
      <w:r>
        <w:rPr>
          <w:rFonts w:ascii="Arial Narrow" w:hAnsi="Arial Narrow" w:cs="Arial"/>
          <w:sz w:val="22"/>
          <w:szCs w:val="22"/>
        </w:rPr>
        <w:t>Nakládání s odpady bud</w:t>
      </w:r>
      <w:r w:rsidRPr="007B7AC2">
        <w:rPr>
          <w:rFonts w:ascii="Arial Narrow" w:hAnsi="Arial Narrow" w:cs="Arial"/>
          <w:sz w:val="22"/>
          <w:szCs w:val="22"/>
        </w:rPr>
        <w:t xml:space="preserve">e </w:t>
      </w:r>
      <w:proofErr w:type="gramStart"/>
      <w:r w:rsidRPr="007B7AC2">
        <w:rPr>
          <w:rFonts w:ascii="Arial Narrow" w:hAnsi="Arial Narrow" w:cs="Arial"/>
          <w:sz w:val="22"/>
          <w:szCs w:val="22"/>
        </w:rPr>
        <w:t>řešeno :</w:t>
      </w:r>
      <w:proofErr w:type="gramEnd"/>
    </w:p>
    <w:p w:rsidR="007B7AC2" w:rsidRPr="007B7AC2" w:rsidRDefault="007B7AC2" w:rsidP="005A2D73">
      <w:pPr>
        <w:ind w:left="851"/>
        <w:jc w:val="both"/>
        <w:rPr>
          <w:rFonts w:ascii="Arial Narrow" w:hAnsi="Arial Narrow" w:cs="Arial"/>
          <w:sz w:val="22"/>
          <w:szCs w:val="22"/>
        </w:rPr>
      </w:pPr>
      <w:r w:rsidRPr="007B7AC2">
        <w:rPr>
          <w:rFonts w:ascii="Arial Narrow" w:hAnsi="Arial Narrow" w:cs="Arial"/>
          <w:sz w:val="22"/>
          <w:szCs w:val="22"/>
        </w:rPr>
        <w:t>- vytříděním nebezpečných složek odpadů (např. zatvrdlé nátěry, barvy, plechovky a nádoby s obsahem škodlivin, izolační materiál s obsahem dehtu, aj.), dočasným shromažďováním na pozemku investora a zabezpečením jejich zneškodněním na skládku nebezpečných odpadů nebo ve spalovně,</w:t>
      </w:r>
    </w:p>
    <w:p w:rsidR="007B7AC2" w:rsidRPr="007B7AC2" w:rsidRDefault="007B7AC2" w:rsidP="005A2D73">
      <w:pPr>
        <w:ind w:left="851"/>
        <w:jc w:val="both"/>
        <w:rPr>
          <w:rFonts w:ascii="Arial Narrow" w:hAnsi="Arial Narrow" w:cs="Arial"/>
          <w:sz w:val="22"/>
          <w:szCs w:val="22"/>
        </w:rPr>
      </w:pPr>
      <w:r w:rsidRPr="007B7AC2">
        <w:rPr>
          <w:rFonts w:ascii="Arial Narrow" w:hAnsi="Arial Narrow" w:cs="Arial"/>
          <w:sz w:val="22"/>
          <w:szCs w:val="22"/>
        </w:rPr>
        <w:t xml:space="preserve">- vytříděním využitelných složek odpadů (např. ocel, plast, sklo, cihla, beton, živičný povrch vozovek) a jejich dočasným shromažďováním na pozemku investora s následnou recyklací a využitím (řeší dodavatel stavby, upraveno ve smlouvě mezi dodavatelem stavby a investorem), </w:t>
      </w:r>
    </w:p>
    <w:p w:rsidR="007B7AC2" w:rsidRPr="007B7AC2" w:rsidRDefault="007B7AC2" w:rsidP="005A2D73">
      <w:pPr>
        <w:ind w:left="851"/>
        <w:jc w:val="both"/>
        <w:rPr>
          <w:rFonts w:ascii="Arial Narrow" w:hAnsi="Arial Narrow" w:cs="Arial"/>
          <w:sz w:val="22"/>
          <w:szCs w:val="22"/>
        </w:rPr>
      </w:pPr>
      <w:r w:rsidRPr="007B7AC2">
        <w:rPr>
          <w:rFonts w:ascii="Arial Narrow" w:hAnsi="Arial Narrow" w:cs="Arial"/>
          <w:sz w:val="22"/>
          <w:szCs w:val="22"/>
        </w:rPr>
        <w:t xml:space="preserve">- dočasným uložením zbytkového stavebního odpadu (minimální množství), po vytřídění nebezpečných složek, na pozemku investora a následně na povolenou skládku, </w:t>
      </w:r>
    </w:p>
    <w:p w:rsidR="007B7AC2" w:rsidRPr="007B7AC2" w:rsidRDefault="007B7AC2" w:rsidP="005A2D73">
      <w:pPr>
        <w:ind w:left="851"/>
        <w:jc w:val="both"/>
        <w:rPr>
          <w:rFonts w:ascii="Arial Narrow" w:hAnsi="Arial Narrow" w:cs="Arial"/>
          <w:sz w:val="22"/>
          <w:szCs w:val="22"/>
        </w:rPr>
      </w:pPr>
      <w:r w:rsidRPr="007B7AC2">
        <w:rPr>
          <w:rFonts w:ascii="Arial Narrow" w:hAnsi="Arial Narrow" w:cs="Arial"/>
          <w:sz w:val="22"/>
          <w:szCs w:val="22"/>
        </w:rPr>
        <w:t>- smluvními vztahy s dodavatelskou firmou při nakládání s odpady, vzniklými po dobu pozemních a stavebně-montážních pracích,</w:t>
      </w:r>
    </w:p>
    <w:p w:rsidR="007B7AC2" w:rsidRPr="007B7AC2" w:rsidRDefault="007B7AC2" w:rsidP="005A2D73">
      <w:pPr>
        <w:ind w:left="851"/>
        <w:jc w:val="both"/>
        <w:rPr>
          <w:rFonts w:ascii="Arial Narrow" w:hAnsi="Arial Narrow" w:cs="Arial"/>
          <w:sz w:val="22"/>
          <w:szCs w:val="22"/>
        </w:rPr>
      </w:pPr>
      <w:r w:rsidRPr="007B7AC2">
        <w:rPr>
          <w:rFonts w:ascii="Arial Narrow" w:hAnsi="Arial Narrow" w:cs="Arial"/>
          <w:sz w:val="22"/>
          <w:szCs w:val="22"/>
        </w:rPr>
        <w:t>- odpady vzniklé při provozu vozidel a stavebních mechanismů si řeší dodavatel stavby ve vlastní režii,</w:t>
      </w:r>
    </w:p>
    <w:p w:rsidR="007B7AC2" w:rsidRPr="007B7AC2" w:rsidRDefault="007B7AC2" w:rsidP="005A2D73">
      <w:pPr>
        <w:ind w:left="851"/>
        <w:jc w:val="both"/>
        <w:rPr>
          <w:rFonts w:ascii="Arial Narrow" w:hAnsi="Arial Narrow" w:cs="Arial"/>
          <w:sz w:val="22"/>
          <w:szCs w:val="22"/>
        </w:rPr>
      </w:pPr>
      <w:r w:rsidRPr="007B7AC2">
        <w:rPr>
          <w:rFonts w:ascii="Arial Narrow" w:hAnsi="Arial Narrow" w:cs="Arial"/>
          <w:sz w:val="22"/>
          <w:szCs w:val="22"/>
        </w:rPr>
        <w:t>- vedením evidence odpadů, řeší dodavatel na základě smlouvy, evidence odpadů se předloží při kolaudaci stavby</w:t>
      </w:r>
      <w:r w:rsidR="005A2D73">
        <w:rPr>
          <w:rFonts w:ascii="Arial Narrow" w:hAnsi="Arial Narrow" w:cs="Arial"/>
          <w:sz w:val="22"/>
          <w:szCs w:val="22"/>
        </w:rPr>
        <w:t>-resp. předání stavby zástupci investora</w:t>
      </w:r>
      <w:r w:rsidRPr="007B7AC2">
        <w:rPr>
          <w:rFonts w:ascii="Arial Narrow" w:hAnsi="Arial Narrow" w:cs="Arial"/>
          <w:sz w:val="22"/>
          <w:szCs w:val="22"/>
        </w:rPr>
        <w:t>.</w:t>
      </w:r>
    </w:p>
    <w:p w:rsidR="007B7AC2" w:rsidRPr="007B7AC2" w:rsidRDefault="007B7AC2" w:rsidP="007B7AC2">
      <w:pPr>
        <w:ind w:left="426"/>
        <w:jc w:val="both"/>
        <w:rPr>
          <w:rFonts w:ascii="Arial Narrow" w:hAnsi="Arial Narrow" w:cs="Arial"/>
          <w:sz w:val="22"/>
          <w:szCs w:val="22"/>
        </w:rPr>
      </w:pPr>
    </w:p>
    <w:p w:rsidR="007B7AC2" w:rsidRPr="007B7AC2" w:rsidRDefault="005A2D73" w:rsidP="007B7AC2">
      <w:pPr>
        <w:ind w:left="426"/>
        <w:jc w:val="both"/>
        <w:rPr>
          <w:rFonts w:ascii="Arial Narrow" w:hAnsi="Arial Narrow" w:cs="Arial"/>
          <w:sz w:val="22"/>
          <w:szCs w:val="22"/>
        </w:rPr>
      </w:pPr>
      <w:r>
        <w:rPr>
          <w:rFonts w:ascii="Arial Narrow" w:hAnsi="Arial Narrow" w:cs="Arial"/>
          <w:sz w:val="22"/>
          <w:szCs w:val="22"/>
        </w:rPr>
        <w:t>N</w:t>
      </w:r>
      <w:r w:rsidR="007B7AC2" w:rsidRPr="007B7AC2">
        <w:rPr>
          <w:rFonts w:ascii="Arial Narrow" w:hAnsi="Arial Narrow" w:cs="Arial"/>
          <w:sz w:val="22"/>
          <w:szCs w:val="22"/>
        </w:rPr>
        <w:t>evytříděné zbytky směsného stavebního nebo demoličního odpadu obsahující nebezpečné odpady musí být zneškodněny na skládce zařazené do skupiny S IV.</w:t>
      </w:r>
    </w:p>
    <w:p w:rsidR="007B7AC2" w:rsidRPr="007B7AC2" w:rsidRDefault="007B7AC2" w:rsidP="007B7AC2">
      <w:pPr>
        <w:ind w:left="426"/>
        <w:jc w:val="both"/>
        <w:rPr>
          <w:rFonts w:ascii="Arial Narrow" w:hAnsi="Arial Narrow" w:cs="Arial"/>
          <w:sz w:val="22"/>
          <w:szCs w:val="22"/>
        </w:rPr>
      </w:pPr>
      <w:r w:rsidRPr="007B7AC2">
        <w:rPr>
          <w:rFonts w:ascii="Arial Narrow" w:hAnsi="Arial Narrow" w:cs="Arial"/>
          <w:sz w:val="22"/>
          <w:szCs w:val="22"/>
        </w:rPr>
        <w:t xml:space="preserve">produkované odpady </w:t>
      </w:r>
      <w:r w:rsidR="005A2D73">
        <w:rPr>
          <w:rFonts w:ascii="Arial Narrow" w:hAnsi="Arial Narrow" w:cs="Arial"/>
          <w:sz w:val="22"/>
          <w:szCs w:val="22"/>
        </w:rPr>
        <w:t xml:space="preserve">(mimo zeminu) </w:t>
      </w:r>
      <w:r w:rsidRPr="007B7AC2">
        <w:rPr>
          <w:rFonts w:ascii="Arial Narrow" w:hAnsi="Arial Narrow" w:cs="Arial"/>
          <w:sz w:val="22"/>
          <w:szCs w:val="22"/>
        </w:rPr>
        <w:t>budou likvidovány vhodným způsobem ve spolupráci s odbornou firmou působící v regionu na základě uzavřené smlouvy.</w:t>
      </w:r>
    </w:p>
    <w:p w:rsidR="007B7AC2" w:rsidRDefault="007B7AC2" w:rsidP="007B7AC2">
      <w:pPr>
        <w:pStyle w:val="Bezmezer"/>
        <w:ind w:left="284"/>
        <w:jc w:val="both"/>
        <w:rPr>
          <w:rFonts w:ascii="Arial Narrow" w:hAnsi="Arial Narrow"/>
          <w:u w:val="single"/>
          <w:lang w:eastAsia="cs-CZ"/>
        </w:rPr>
      </w:pPr>
    </w:p>
    <w:p w:rsidR="007B7AC2" w:rsidRPr="00C65CB5" w:rsidRDefault="005A2D73" w:rsidP="005A2D73">
      <w:pPr>
        <w:pStyle w:val="Bezmezer"/>
        <w:ind w:left="426"/>
        <w:jc w:val="both"/>
        <w:rPr>
          <w:rFonts w:ascii="Arial Narrow" w:hAnsi="Arial Narrow"/>
          <w:u w:val="single"/>
          <w:lang w:eastAsia="cs-CZ"/>
        </w:rPr>
      </w:pPr>
      <w:r>
        <w:rPr>
          <w:rFonts w:ascii="Arial Narrow" w:hAnsi="Arial Narrow"/>
          <w:u w:val="single"/>
          <w:lang w:eastAsia="cs-CZ"/>
        </w:rPr>
        <w:t>Z</w:t>
      </w:r>
      <w:r w:rsidR="007B7AC2" w:rsidRPr="00C65CB5">
        <w:rPr>
          <w:rFonts w:ascii="Arial Narrow" w:hAnsi="Arial Narrow"/>
          <w:u w:val="single"/>
          <w:lang w:eastAsia="cs-CZ"/>
        </w:rPr>
        <w:t>ásady bezpečnosti a ochrany zdraví při práci na staveništi, posouzení potřeby koordinátora bezpečnosti a ochrany zdraví při práci po</w:t>
      </w:r>
      <w:r>
        <w:rPr>
          <w:rFonts w:ascii="Arial Narrow" w:hAnsi="Arial Narrow"/>
          <w:u w:val="single"/>
          <w:lang w:eastAsia="cs-CZ"/>
        </w:rPr>
        <w:t>dle jiných právních předpisů</w:t>
      </w:r>
    </w:p>
    <w:p w:rsidR="007B7AC2" w:rsidRPr="00C65CB5" w:rsidRDefault="007B7AC2" w:rsidP="005A2D73">
      <w:pPr>
        <w:suppressAutoHyphens/>
        <w:ind w:left="426" w:right="72"/>
        <w:jc w:val="both"/>
        <w:rPr>
          <w:rFonts w:ascii="Arial Narrow" w:hAnsi="Arial Narrow" w:cs="Arial"/>
          <w:sz w:val="22"/>
          <w:szCs w:val="20"/>
        </w:rPr>
      </w:pPr>
      <w:r w:rsidRPr="00C65CB5">
        <w:rPr>
          <w:rFonts w:ascii="Arial Narrow" w:hAnsi="Arial Narrow" w:cs="Arial"/>
          <w:sz w:val="22"/>
          <w:szCs w:val="20"/>
        </w:rPr>
        <w:t>Stavba a její zařízení jsou navrženy a budou realizovány tak, aby byly splněny požadavky zákona 309/2006 Sb. o bezpečnosti a ochraně zdraví při práci a nařízení vlády č. 591/2006 Sb. o bližších minimálních požadavcích na bezpečnost a ochranu zdraví při práci na staveništích ve znění pozdějších předpisů.</w:t>
      </w:r>
    </w:p>
    <w:p w:rsidR="007B7AC2" w:rsidRPr="00C65CB5" w:rsidRDefault="007B7AC2" w:rsidP="007B7AC2">
      <w:pPr>
        <w:pStyle w:val="Bezmezer"/>
        <w:ind w:left="284"/>
        <w:jc w:val="center"/>
        <w:rPr>
          <w:rFonts w:ascii="Arial Narrow" w:hAnsi="Arial Narrow"/>
          <w:b/>
          <w:u w:val="single"/>
          <w:lang w:eastAsia="cs-CZ"/>
        </w:rPr>
      </w:pPr>
    </w:p>
    <w:p w:rsidR="007B7AC2" w:rsidRDefault="007B7AC2" w:rsidP="007B7AC2">
      <w:pPr>
        <w:pStyle w:val="Bezmezer"/>
        <w:ind w:left="284"/>
        <w:jc w:val="center"/>
        <w:rPr>
          <w:rFonts w:ascii="Arial Narrow" w:hAnsi="Arial Narrow"/>
          <w:b/>
          <w:u w:val="single"/>
          <w:lang w:eastAsia="cs-CZ"/>
        </w:rPr>
      </w:pPr>
      <w:r w:rsidRPr="00C65CB5">
        <w:rPr>
          <w:rFonts w:ascii="Arial Narrow" w:hAnsi="Arial Narrow"/>
          <w:b/>
          <w:u w:val="single"/>
          <w:lang w:eastAsia="cs-CZ"/>
        </w:rPr>
        <w:t>Při práci budou využívány stroje s hlučností do 60dB.</w:t>
      </w:r>
    </w:p>
    <w:p w:rsidR="007B7AC2" w:rsidRPr="00C65CB5" w:rsidRDefault="007B7AC2" w:rsidP="007B7AC2">
      <w:pPr>
        <w:pStyle w:val="Bezmezer"/>
        <w:ind w:left="284"/>
        <w:jc w:val="center"/>
        <w:rPr>
          <w:rFonts w:ascii="Arial Narrow" w:hAnsi="Arial Narrow"/>
          <w:b/>
          <w:u w:val="single"/>
          <w:lang w:eastAsia="cs-CZ"/>
        </w:rPr>
      </w:pPr>
    </w:p>
    <w:p w:rsidR="007B7AC2" w:rsidRPr="00C65CB5" w:rsidRDefault="007B7AC2" w:rsidP="007B7AC2">
      <w:pPr>
        <w:pStyle w:val="Default"/>
        <w:ind w:left="284"/>
        <w:jc w:val="both"/>
        <w:rPr>
          <w:rFonts w:ascii="Arial Narrow" w:hAnsi="Arial Narrow"/>
          <w:color w:val="auto"/>
          <w:sz w:val="22"/>
          <w:szCs w:val="22"/>
        </w:rPr>
      </w:pPr>
      <w:r w:rsidRPr="00C65CB5">
        <w:rPr>
          <w:rFonts w:ascii="Arial Narrow" w:hAnsi="Arial Narrow"/>
          <w:color w:val="auto"/>
          <w:sz w:val="22"/>
          <w:szCs w:val="22"/>
        </w:rPr>
        <w:t xml:space="preserve">Stavba bude zabezpečena proti vstupu nepovolaných osob. Staveniště bude oploceno do výšky nejméně 1,8 m. Na všech vstupech a přístupových komunikacích, které vedou do prostoru stavby, musí být bezpečnostní značkou vyznačen zákaz vstupu nepovolaným osobám. Zhotovitel je dle § 3 zákona 309/2006 Sb. povinen vést evidenci přítomnosti zaměstnanců a dalších fyzických osob na staveništi, které mu bylo předáno. Zhotovitel je povinen prokazatelně seznámit každou novou osobu vstupující na jeho staveniště s riziky, které mohou ohrozit její život nebo zdraví. Návštěvy se mohou po staveništi pohybovat pouze v doprovodu pověřené osoby zhotovitele. </w:t>
      </w:r>
    </w:p>
    <w:p w:rsidR="007B7AC2" w:rsidRPr="00C65CB5" w:rsidRDefault="007B7AC2" w:rsidP="007B7AC2">
      <w:pPr>
        <w:pStyle w:val="Default"/>
        <w:ind w:left="284"/>
        <w:jc w:val="both"/>
        <w:rPr>
          <w:rFonts w:ascii="Arial Narrow" w:hAnsi="Arial Narrow"/>
          <w:color w:val="auto"/>
          <w:sz w:val="22"/>
          <w:szCs w:val="22"/>
        </w:rPr>
      </w:pPr>
      <w:r w:rsidRPr="00C65CB5">
        <w:rPr>
          <w:rFonts w:ascii="Arial Narrow" w:hAnsi="Arial Narrow"/>
          <w:color w:val="auto"/>
          <w:sz w:val="22"/>
          <w:szCs w:val="22"/>
        </w:rPr>
        <w:t xml:space="preserve">Na stavbě se nepředpokládá činnost pracovníků s omezenou schopností pohybu a orientace, z tohoto důvodu nebudou prováděny žádné speciální úpravy vnitro staveništních komunikací a dočasných objektů ZS. </w:t>
      </w:r>
    </w:p>
    <w:p w:rsidR="007B7AC2" w:rsidRPr="00C65CB5" w:rsidRDefault="007B7AC2" w:rsidP="007B7AC2">
      <w:pPr>
        <w:pStyle w:val="Default"/>
        <w:ind w:left="284"/>
        <w:jc w:val="both"/>
        <w:rPr>
          <w:rFonts w:ascii="Arial Narrow" w:hAnsi="Arial Narrow"/>
          <w:color w:val="auto"/>
          <w:sz w:val="22"/>
          <w:szCs w:val="22"/>
        </w:rPr>
      </w:pPr>
      <w:r w:rsidRPr="00C65CB5">
        <w:rPr>
          <w:rFonts w:ascii="Arial Narrow" w:hAnsi="Arial Narrow"/>
          <w:color w:val="auto"/>
          <w:sz w:val="22"/>
          <w:szCs w:val="22"/>
        </w:rPr>
        <w:t xml:space="preserve">Stavba nezasahuje do veřejných ploch, na které by měli přístup osoby s omezenou schopností pohybu a orientace, tak aby bylo nutno provádět speciální bezpečnostní opatření. </w:t>
      </w:r>
    </w:p>
    <w:p w:rsidR="007B7AC2" w:rsidRPr="00C65CB5" w:rsidRDefault="007B7AC2" w:rsidP="007B7AC2">
      <w:pPr>
        <w:pStyle w:val="Default"/>
        <w:ind w:left="284"/>
        <w:jc w:val="both"/>
        <w:rPr>
          <w:rFonts w:ascii="Arial Narrow" w:hAnsi="Arial Narrow"/>
          <w:color w:val="auto"/>
          <w:sz w:val="22"/>
          <w:szCs w:val="22"/>
        </w:rPr>
      </w:pPr>
      <w:r w:rsidRPr="00C65CB5">
        <w:rPr>
          <w:rFonts w:ascii="Arial Narrow" w:hAnsi="Arial Narrow"/>
          <w:color w:val="auto"/>
          <w:sz w:val="22"/>
          <w:szCs w:val="22"/>
        </w:rPr>
        <w:t xml:space="preserve">Požadavky k zajištění bezpečnosti práce technického zařízení při přípravě a provádění stavebních, montážních a udržovacích prací a při přípravě a pracích s nimi souvisejících stanoví platné zákony, vyhlášky, nařízení, technické normy a technologické předpisy, kterými se musí dodavatel stavebních prací případně ostatní účastníci řídit. Pracovníci musí být vybaveni osobními ochrannými pomůckami a poučeni o dodržování bezpečnostních předpisů. Ve spolupráci s investorem zajistí dodavatel stavby zamezení přístupu nepovolaných osob na staveniště. </w:t>
      </w:r>
    </w:p>
    <w:p w:rsidR="007B7AC2" w:rsidRDefault="007B7AC2" w:rsidP="007B7AC2">
      <w:pPr>
        <w:pStyle w:val="Bezmezer"/>
        <w:ind w:left="284"/>
        <w:jc w:val="both"/>
        <w:rPr>
          <w:rFonts w:ascii="Arial Narrow" w:hAnsi="Arial Narrow"/>
          <w:b/>
          <w:bCs/>
        </w:rPr>
      </w:pPr>
      <w:r w:rsidRPr="00C65CB5">
        <w:rPr>
          <w:rFonts w:ascii="Arial Narrow" w:hAnsi="Arial Narrow"/>
          <w:b/>
          <w:bCs/>
        </w:rPr>
        <w:t>Zejména je nutné dodržovat nařízení vlády č. 591/2006 Sb. O bližších minimálních požadavcích na bezpečnost a ochranu zdraví při práci na staveništích. Nařízení vlády je prováděcím předpisem zákona č. 309/2006 Sb., o zajištění dalších podmínek bezpečnosti a ochrany zdraví při práci.</w:t>
      </w:r>
    </w:p>
    <w:p w:rsidR="007B7AC2" w:rsidRPr="00F67167" w:rsidRDefault="007B7AC2" w:rsidP="007B7AC2">
      <w:pPr>
        <w:spacing w:before="4" w:line="252" w:lineRule="exact"/>
        <w:ind w:left="263" w:right="-34"/>
        <w:jc w:val="both"/>
        <w:rPr>
          <w:rFonts w:ascii="Arial Narrow" w:eastAsia="Arial Narrow" w:hAnsi="Arial Narrow" w:cs="Arial Narrow"/>
          <w:sz w:val="22"/>
          <w:szCs w:val="22"/>
        </w:rPr>
      </w:pPr>
      <w:r w:rsidRPr="00F67167">
        <w:rPr>
          <w:rFonts w:ascii="Arial Narrow" w:eastAsia="Arial Narrow" w:hAnsi="Arial Narrow" w:cs="Arial Narrow"/>
          <w:sz w:val="22"/>
          <w:szCs w:val="22"/>
        </w:rPr>
        <w:t>Montážní práce budou provedeny dle technologie předepsané dodavatelem a smí být zahájeny pouze po náležitém převzetí montážního pracoviště fyzickou osobou určenou k řízení montážních prací a odpovědnou za jejich provádění. O předání montážního pracoviště se vyhotoví písemný záznam. Zhotovitel montážních prací zajistí, aby montážní pracoviště umožňovalo bezpečné provádění montážních prací bez ohrožení fyzických osob a konstrukcí a splňovalo požadavky stanovené v příloze číslo 1 nařízení vlády 591/2006 Sb. Stavba bude provedena v souladu s ustanovením ČSN 73 6005, zákona číslo 17/1992 Sb., zákona číslo 388/1991 Sb., nařízení vlády číslo 61/2003 Sb., zákona číslo 185/2001 Sb., zákona číslo 201/2012 Sb., zákona číslo 86/1992 Sb., ve znění pozdějších předpisů a nařízení, jakož předpisů souvisejících. Zařízení staveniště musí splňovat požadavky nařízení vlády číslo 361/2007 Sb., a zákona číslo 262/2006 Sb., Zákoník práce v úplném znění.</w:t>
      </w:r>
    </w:p>
    <w:p w:rsidR="005A2D73" w:rsidRDefault="005A2D73" w:rsidP="007B7AC2">
      <w:pPr>
        <w:pStyle w:val="Default"/>
        <w:ind w:left="851"/>
        <w:jc w:val="both"/>
        <w:rPr>
          <w:rFonts w:ascii="Arial Narrow" w:hAnsi="Arial Narrow"/>
          <w:color w:val="auto"/>
          <w:sz w:val="22"/>
          <w:szCs w:val="22"/>
          <w:u w:val="single"/>
        </w:rPr>
      </w:pPr>
    </w:p>
    <w:p w:rsidR="007B7AC2" w:rsidRPr="00C65CB5" w:rsidRDefault="007B7AC2" w:rsidP="007B7AC2">
      <w:pPr>
        <w:pStyle w:val="Default"/>
        <w:ind w:left="851"/>
        <w:jc w:val="both"/>
        <w:rPr>
          <w:rFonts w:ascii="Arial Narrow" w:hAnsi="Arial Narrow"/>
          <w:color w:val="auto"/>
          <w:sz w:val="22"/>
          <w:szCs w:val="22"/>
          <w:u w:val="single"/>
        </w:rPr>
      </w:pPr>
      <w:r w:rsidRPr="00C65CB5">
        <w:rPr>
          <w:rFonts w:ascii="Arial Narrow" w:hAnsi="Arial Narrow"/>
          <w:color w:val="auto"/>
          <w:sz w:val="22"/>
          <w:szCs w:val="22"/>
          <w:u w:val="single"/>
        </w:rPr>
        <w:t xml:space="preserve">Prašnost ze staveniště </w:t>
      </w:r>
    </w:p>
    <w:p w:rsidR="007B7AC2" w:rsidRDefault="005A2D73" w:rsidP="007B7AC2">
      <w:pPr>
        <w:pStyle w:val="Default"/>
        <w:ind w:left="851"/>
        <w:jc w:val="both"/>
        <w:rPr>
          <w:rFonts w:ascii="Arial Narrow" w:hAnsi="Arial Narrow"/>
          <w:color w:val="auto"/>
          <w:sz w:val="22"/>
          <w:szCs w:val="22"/>
        </w:rPr>
      </w:pPr>
      <w:r>
        <w:rPr>
          <w:rFonts w:ascii="Arial Narrow" w:hAnsi="Arial Narrow"/>
          <w:color w:val="auto"/>
          <w:sz w:val="22"/>
          <w:szCs w:val="22"/>
        </w:rPr>
        <w:t>Bude v maximální možné míře zamezeno prašnosti uvnitř objektu vhodnými krycími plachtami nalepenými po obvodu průchodu chodbou, se zipem.</w:t>
      </w:r>
    </w:p>
    <w:p w:rsidR="005A2D73" w:rsidRPr="00C65CB5" w:rsidRDefault="005A2D73" w:rsidP="007B7AC2">
      <w:pPr>
        <w:pStyle w:val="Default"/>
        <w:ind w:left="851"/>
        <w:jc w:val="both"/>
        <w:rPr>
          <w:rFonts w:ascii="Arial Narrow" w:hAnsi="Arial Narrow"/>
          <w:color w:val="auto"/>
          <w:sz w:val="22"/>
          <w:szCs w:val="22"/>
        </w:rPr>
      </w:pPr>
    </w:p>
    <w:p w:rsidR="007B7AC2" w:rsidRPr="00C65CB5" w:rsidRDefault="005A2D73" w:rsidP="005A2D73">
      <w:pPr>
        <w:pStyle w:val="Bezmezer"/>
        <w:ind w:left="851"/>
        <w:jc w:val="both"/>
        <w:rPr>
          <w:rFonts w:ascii="Arial Narrow" w:hAnsi="Arial Narrow"/>
          <w:u w:val="single"/>
          <w:lang w:eastAsia="cs-CZ"/>
        </w:rPr>
      </w:pPr>
      <w:r>
        <w:rPr>
          <w:rFonts w:ascii="Arial Narrow" w:hAnsi="Arial Narrow"/>
          <w:u w:val="single"/>
          <w:lang w:eastAsia="cs-CZ"/>
        </w:rPr>
        <w:t>P</w:t>
      </w:r>
      <w:r w:rsidR="007B7AC2" w:rsidRPr="00C65CB5">
        <w:rPr>
          <w:rFonts w:ascii="Arial Narrow" w:hAnsi="Arial Narrow"/>
          <w:u w:val="single"/>
          <w:lang w:eastAsia="cs-CZ"/>
        </w:rPr>
        <w:t>ostup výstavby, rozhodující dílčí termíny.</w:t>
      </w:r>
    </w:p>
    <w:p w:rsidR="007B7AC2" w:rsidRDefault="007B7AC2" w:rsidP="005A2D73">
      <w:pPr>
        <w:pStyle w:val="Bezmezer"/>
        <w:ind w:left="851"/>
        <w:jc w:val="both"/>
        <w:rPr>
          <w:rFonts w:ascii="Arial Narrow" w:hAnsi="Arial Narrow"/>
          <w:lang w:eastAsia="cs-CZ"/>
        </w:rPr>
      </w:pPr>
      <w:r w:rsidRPr="00C65CB5">
        <w:rPr>
          <w:rFonts w:ascii="Arial Narrow" w:hAnsi="Arial Narrow"/>
          <w:lang w:eastAsia="cs-CZ"/>
        </w:rPr>
        <w:t xml:space="preserve">Speciální podmínky výstavby nejsou </w:t>
      </w:r>
      <w:r w:rsidR="005A2D73">
        <w:rPr>
          <w:rFonts w:ascii="Arial Narrow" w:hAnsi="Arial Narrow"/>
          <w:lang w:eastAsia="cs-CZ"/>
        </w:rPr>
        <w:t>zatím v PD stanoveny.</w:t>
      </w:r>
      <w:r w:rsidRPr="00C65CB5">
        <w:rPr>
          <w:rFonts w:ascii="Arial Narrow" w:hAnsi="Arial Narrow"/>
          <w:lang w:eastAsia="cs-CZ"/>
        </w:rPr>
        <w:t xml:space="preserve"> </w:t>
      </w:r>
    </w:p>
    <w:p w:rsidR="005A2D73" w:rsidRPr="00C65CB5" w:rsidRDefault="005A2D73" w:rsidP="005A2D73">
      <w:pPr>
        <w:pStyle w:val="Bezmezer"/>
        <w:ind w:left="851"/>
        <w:jc w:val="both"/>
        <w:rPr>
          <w:rFonts w:ascii="Arial Narrow" w:hAnsi="Arial Narrow"/>
          <w:lang w:eastAsia="cs-CZ"/>
        </w:rPr>
      </w:pPr>
      <w:r>
        <w:rPr>
          <w:rFonts w:ascii="Arial Narrow" w:hAnsi="Arial Narrow"/>
          <w:lang w:eastAsia="cs-CZ"/>
        </w:rPr>
        <w:t xml:space="preserve">Velmi přesný harmonogram prací s termíny </w:t>
      </w:r>
      <w:r w:rsidR="00CB529A">
        <w:rPr>
          <w:rFonts w:ascii="Arial Narrow" w:hAnsi="Arial Narrow"/>
          <w:lang w:eastAsia="cs-CZ"/>
        </w:rPr>
        <w:t>bude před</w:t>
      </w:r>
      <w:r>
        <w:rPr>
          <w:rFonts w:ascii="Arial Narrow" w:hAnsi="Arial Narrow"/>
          <w:lang w:eastAsia="cs-CZ"/>
        </w:rPr>
        <w:t>án zástupci investora před započetím prací.</w:t>
      </w:r>
    </w:p>
    <w:p w:rsidR="007B7AC2" w:rsidRPr="00C65CB5" w:rsidRDefault="007B7AC2" w:rsidP="007B7AC2">
      <w:pPr>
        <w:pStyle w:val="Bezmezer"/>
        <w:ind w:left="284"/>
        <w:jc w:val="both"/>
        <w:rPr>
          <w:rFonts w:ascii="Arial Narrow" w:hAnsi="Arial Narrow"/>
        </w:rPr>
      </w:pPr>
    </w:p>
    <w:p w:rsidR="007B7AC2" w:rsidRPr="00C65CB5" w:rsidRDefault="007B7AC2" w:rsidP="007B7AC2">
      <w:pPr>
        <w:ind w:left="284" w:firstLine="12"/>
        <w:jc w:val="both"/>
        <w:rPr>
          <w:rFonts w:ascii="Arial Narrow" w:hAnsi="Arial Narrow" w:cs="Arial"/>
          <w:b/>
          <w:sz w:val="22"/>
          <w:szCs w:val="22"/>
        </w:rPr>
      </w:pPr>
    </w:p>
    <w:p w:rsidR="007B7AC2" w:rsidRPr="00C65CB5" w:rsidRDefault="007B7AC2" w:rsidP="007B7AC2">
      <w:pPr>
        <w:pStyle w:val="Bezmezer"/>
        <w:rPr>
          <w:rFonts w:ascii="Arial Narrow" w:hAnsi="Arial Narrow" w:cs="Arial"/>
          <w:b/>
          <w:bCs/>
        </w:rPr>
      </w:pPr>
      <w:r w:rsidRPr="00C65CB5">
        <w:rPr>
          <w:rFonts w:ascii="Arial Narrow" w:hAnsi="Arial Narrow" w:cs="Arial"/>
          <w:b/>
          <w:bCs/>
        </w:rPr>
        <w:t>Projektová DOKUMENTACE JE DUŠEVNÍM VLASTNICTVÍM CHRÁN</w:t>
      </w:r>
      <w:r w:rsidRPr="00C65CB5">
        <w:rPr>
          <w:rFonts w:ascii="Arial Narrow" w:hAnsi="Arial Narrow" w:cs="Arial"/>
          <w:b/>
        </w:rPr>
        <w:t>E</w:t>
      </w:r>
      <w:r w:rsidRPr="00C65CB5">
        <w:rPr>
          <w:rFonts w:ascii="Arial Narrow" w:hAnsi="Arial Narrow" w:cs="Arial"/>
          <w:b/>
          <w:bCs/>
        </w:rPr>
        <w:t xml:space="preserve">NÝM PLATNÝMI ZÁKONY. </w:t>
      </w:r>
    </w:p>
    <w:p w:rsidR="007B7AC2" w:rsidRPr="00C65CB5" w:rsidRDefault="007B7AC2" w:rsidP="007B7AC2">
      <w:pPr>
        <w:pStyle w:val="Bezmezer"/>
        <w:jc w:val="both"/>
        <w:rPr>
          <w:rFonts w:ascii="Arial Narrow" w:hAnsi="Arial Narrow"/>
        </w:rPr>
      </w:pPr>
      <w:r w:rsidRPr="00C65CB5">
        <w:rPr>
          <w:rFonts w:ascii="Arial Narrow" w:hAnsi="Arial Narrow"/>
        </w:rPr>
        <w:t>Dodavatel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rsidR="007B7AC2" w:rsidRPr="00C65CB5" w:rsidRDefault="007B7AC2" w:rsidP="007B7AC2">
      <w:pPr>
        <w:pStyle w:val="Bezmezer"/>
        <w:jc w:val="both"/>
        <w:rPr>
          <w:rFonts w:ascii="Arial Narrow" w:hAnsi="Arial Narrow"/>
        </w:rPr>
      </w:pPr>
      <w:r w:rsidRPr="00C65CB5">
        <w:rPr>
          <w:rFonts w:ascii="Arial Narrow" w:hAnsi="Arial Narrow"/>
        </w:rPr>
        <w:t xml:space="preserve">Při provádění stavby musí být dodrženy technologické postupy a doporučení výrobců popřípadě dovozců materiálů a výrobků. Během realizace stavby je nutno účinně větrat vnitřní prostory stavby a neprodyšně je nezavírat, aby byl zajištěn trvalý odvod páry z vysychajících stavebních konstrukcí. </w:t>
      </w:r>
    </w:p>
    <w:p w:rsidR="007B7AC2" w:rsidRPr="00C65CB5" w:rsidRDefault="007B7AC2" w:rsidP="007B7AC2">
      <w:pPr>
        <w:pStyle w:val="Bezmezer"/>
        <w:jc w:val="both"/>
        <w:rPr>
          <w:rFonts w:ascii="Arial Narrow" w:hAnsi="Arial Narrow"/>
        </w:rPr>
      </w:pPr>
      <w:r w:rsidRPr="00C65CB5">
        <w:rPr>
          <w:rFonts w:ascii="Arial Narrow" w:hAnsi="Arial Narrow"/>
        </w:rPr>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rsidR="007B7AC2" w:rsidRPr="00C65CB5" w:rsidRDefault="007B7AC2" w:rsidP="007B7AC2">
      <w:pPr>
        <w:pStyle w:val="Bezmezer"/>
        <w:jc w:val="both"/>
        <w:rPr>
          <w:rFonts w:ascii="Arial Narrow" w:hAnsi="Arial Narrow"/>
        </w:rPr>
      </w:pPr>
      <w:r w:rsidRPr="00C65CB5">
        <w:rPr>
          <w:rFonts w:ascii="Arial Narrow" w:hAnsi="Arial Narrow"/>
        </w:rPr>
        <w:t>Z důvodu zajištění plynulosti výstavby a předcházení nežádoucích událostí projektant doporučuje konzultovat veškeré práce před jejich započetím i v průběhu výstavby se zástupcem majitele objektu.</w:t>
      </w:r>
    </w:p>
    <w:p w:rsidR="004F6B45" w:rsidRDefault="004F6B45" w:rsidP="007B7AC2">
      <w:pPr>
        <w:tabs>
          <w:tab w:val="left" w:pos="934"/>
        </w:tabs>
        <w:autoSpaceDE w:val="0"/>
        <w:autoSpaceDN w:val="0"/>
        <w:adjustRightInd w:val="0"/>
        <w:spacing w:before="60"/>
        <w:jc w:val="both"/>
        <w:rPr>
          <w:rFonts w:ascii="Arial Narrow" w:hAnsi="Arial Narrow" w:cs="Arial Narrow"/>
          <w:b/>
          <w:sz w:val="20"/>
          <w:szCs w:val="22"/>
          <w:u w:val="single"/>
        </w:rPr>
      </w:pPr>
    </w:p>
    <w:p w:rsidR="00275927" w:rsidRDefault="00275927" w:rsidP="007B7AC2">
      <w:pPr>
        <w:tabs>
          <w:tab w:val="left" w:pos="934"/>
        </w:tabs>
        <w:autoSpaceDE w:val="0"/>
        <w:autoSpaceDN w:val="0"/>
        <w:adjustRightInd w:val="0"/>
        <w:spacing w:before="60"/>
        <w:jc w:val="both"/>
        <w:rPr>
          <w:rFonts w:ascii="Arial Narrow" w:hAnsi="Arial Narrow" w:cs="Arial Narrow"/>
          <w:b/>
          <w:sz w:val="20"/>
          <w:szCs w:val="22"/>
          <w:u w:val="single"/>
        </w:rPr>
      </w:pPr>
    </w:p>
    <w:p w:rsidR="004F6B45" w:rsidRDefault="00A036C4">
      <w:pPr>
        <w:autoSpaceDE w:val="0"/>
        <w:autoSpaceDN w:val="0"/>
        <w:adjustRightInd w:val="0"/>
        <w:spacing w:before="60"/>
        <w:jc w:val="both"/>
        <w:rPr>
          <w:rFonts w:ascii="Arial Narrow" w:hAnsi="Arial Narrow" w:cs="Arial Narrow"/>
          <w:b/>
          <w:sz w:val="20"/>
          <w:szCs w:val="22"/>
          <w:u w:val="single"/>
        </w:rPr>
      </w:pPr>
      <w:proofErr w:type="gramStart"/>
      <w:r>
        <w:rPr>
          <w:rFonts w:ascii="Arial Narrow" w:hAnsi="Arial Narrow" w:cs="Arial Narrow"/>
          <w:b/>
          <w:sz w:val="20"/>
          <w:szCs w:val="22"/>
          <w:u w:val="single"/>
        </w:rPr>
        <w:t xml:space="preserve">A.7 </w:t>
      </w:r>
      <w:r w:rsidR="004F6B45">
        <w:rPr>
          <w:rFonts w:ascii="Arial Narrow" w:hAnsi="Arial Narrow" w:cs="Arial Narrow"/>
          <w:b/>
          <w:sz w:val="20"/>
          <w:szCs w:val="22"/>
          <w:u w:val="single"/>
        </w:rPr>
        <w:t>OBECNÉ</w:t>
      </w:r>
      <w:proofErr w:type="gramEnd"/>
      <w:r w:rsidR="004F6B45">
        <w:rPr>
          <w:rFonts w:ascii="Arial Narrow" w:hAnsi="Arial Narrow" w:cs="Arial Narrow"/>
          <w:b/>
          <w:sz w:val="20"/>
          <w:szCs w:val="22"/>
          <w:u w:val="single"/>
        </w:rPr>
        <w:t xml:space="preserve"> ZÁSADY PROVÁDĚNÍ</w:t>
      </w:r>
    </w:p>
    <w:p w:rsidR="004F6B45" w:rsidRDefault="00C719B7">
      <w:pPr>
        <w:autoSpaceDE w:val="0"/>
        <w:autoSpaceDN w:val="0"/>
        <w:adjustRightInd w:val="0"/>
        <w:spacing w:before="60"/>
        <w:jc w:val="both"/>
        <w:rPr>
          <w:rFonts w:ascii="Arial Narrow" w:hAnsi="Arial Narrow" w:cs="Arial Narrow"/>
          <w:b/>
          <w:sz w:val="20"/>
          <w:szCs w:val="22"/>
          <w:u w:val="single"/>
        </w:rPr>
      </w:pPr>
      <w:r>
        <w:rPr>
          <w:rFonts w:ascii="Arial Narrow" w:hAnsi="Arial Narrow" w:cs="Arial Narrow"/>
          <w:b/>
          <w:sz w:val="20"/>
          <w:szCs w:val="22"/>
          <w:u w:val="single"/>
        </w:rPr>
        <w:t>Zdivo</w:t>
      </w:r>
    </w:p>
    <w:p w:rsidR="00C719B7" w:rsidRPr="00A036C4" w:rsidRDefault="00C719B7">
      <w:pPr>
        <w:autoSpaceDE w:val="0"/>
        <w:autoSpaceDN w:val="0"/>
        <w:adjustRightInd w:val="0"/>
        <w:spacing w:before="60"/>
        <w:jc w:val="both"/>
        <w:rPr>
          <w:rFonts w:ascii="Arial Narrow" w:hAnsi="Arial Narrow" w:cs="Arial Narrow"/>
          <w:sz w:val="22"/>
          <w:szCs w:val="22"/>
        </w:rPr>
      </w:pPr>
      <w:r w:rsidRPr="00A036C4">
        <w:rPr>
          <w:rFonts w:ascii="Arial Narrow" w:hAnsi="Arial Narrow" w:cs="Arial Narrow"/>
          <w:sz w:val="22"/>
          <w:szCs w:val="22"/>
        </w:rPr>
        <w:t>Stávající ponechané i bourané příčky předpokládáme z CP-P na MVC.</w:t>
      </w:r>
      <w:r w:rsidR="00A036C4" w:rsidRPr="00A036C4">
        <w:rPr>
          <w:rFonts w:ascii="Arial Narrow" w:hAnsi="Arial Narrow" w:cs="Arial Narrow"/>
          <w:sz w:val="22"/>
          <w:szCs w:val="22"/>
        </w:rPr>
        <w:t xml:space="preserve"> V místě kabin WC budou příčky na </w:t>
      </w:r>
      <w:proofErr w:type="spellStart"/>
      <w:r w:rsidR="00A036C4" w:rsidRPr="00A036C4">
        <w:rPr>
          <w:rFonts w:ascii="Arial Narrow" w:hAnsi="Arial Narrow" w:cs="Arial Narrow"/>
          <w:sz w:val="22"/>
          <w:szCs w:val="22"/>
        </w:rPr>
        <w:t>mezirozdělení</w:t>
      </w:r>
      <w:proofErr w:type="spellEnd"/>
      <w:r w:rsidR="00A036C4" w:rsidRPr="00A036C4">
        <w:rPr>
          <w:rFonts w:ascii="Arial Narrow" w:hAnsi="Arial Narrow" w:cs="Arial Narrow"/>
          <w:sz w:val="22"/>
          <w:szCs w:val="22"/>
        </w:rPr>
        <w:t xml:space="preserve"> kompletně vybourány a nahrazeny novými stěnami z pórobetonových tvárnic např. </w:t>
      </w:r>
      <w:proofErr w:type="spellStart"/>
      <w:r w:rsidR="00A036C4" w:rsidRPr="00A036C4">
        <w:rPr>
          <w:rFonts w:ascii="Arial Narrow" w:hAnsi="Arial Narrow" w:cs="Arial Narrow"/>
          <w:sz w:val="22"/>
          <w:szCs w:val="22"/>
        </w:rPr>
        <w:t>Ytong</w:t>
      </w:r>
      <w:proofErr w:type="spellEnd"/>
      <w:r w:rsidR="00A036C4" w:rsidRPr="00A036C4">
        <w:rPr>
          <w:rFonts w:ascii="Arial Narrow" w:hAnsi="Arial Narrow" w:cs="Arial Narrow"/>
          <w:sz w:val="22"/>
          <w:szCs w:val="22"/>
        </w:rPr>
        <w:t xml:space="preserve"> na lepící tenkostěnný tmel vč. omítnutí. Tyto stěny budou v každé druhé spáře kotveny ke </w:t>
      </w:r>
      <w:proofErr w:type="spellStart"/>
      <w:r w:rsidR="00A036C4" w:rsidRPr="00A036C4">
        <w:rPr>
          <w:rFonts w:ascii="Arial Narrow" w:hAnsi="Arial Narrow" w:cs="Arial Narrow"/>
          <w:sz w:val="22"/>
          <w:szCs w:val="22"/>
        </w:rPr>
        <w:t>stáv</w:t>
      </w:r>
      <w:proofErr w:type="spellEnd"/>
      <w:r w:rsidR="00A036C4" w:rsidRPr="00A036C4">
        <w:rPr>
          <w:rFonts w:ascii="Arial Narrow" w:hAnsi="Arial Narrow" w:cs="Arial Narrow"/>
          <w:sz w:val="22"/>
          <w:szCs w:val="22"/>
        </w:rPr>
        <w:t>. obvodovým stěnám příložkami.  Na chodbě budou dále vybudovány kastlíky ze sádrokartonových desek na ocelových profilech, které budou zakrývat vedení ZTI rozvodů.</w:t>
      </w:r>
    </w:p>
    <w:p w:rsidR="009215DE" w:rsidRDefault="009215DE">
      <w:pPr>
        <w:autoSpaceDE w:val="0"/>
        <w:autoSpaceDN w:val="0"/>
        <w:adjustRightInd w:val="0"/>
        <w:spacing w:before="60"/>
        <w:jc w:val="both"/>
        <w:rPr>
          <w:rFonts w:ascii="Arial Narrow" w:hAnsi="Arial Narrow" w:cs="Arial Narrow"/>
          <w:b/>
          <w:sz w:val="20"/>
          <w:szCs w:val="22"/>
          <w:u w:val="single"/>
        </w:rPr>
      </w:pPr>
    </w:p>
    <w:p w:rsidR="004F6B45" w:rsidRPr="007A2ED3" w:rsidRDefault="004F6B45" w:rsidP="004F6B45">
      <w:pPr>
        <w:pStyle w:val="Bezmezer"/>
        <w:ind w:left="284" w:firstLine="424"/>
        <w:jc w:val="both"/>
        <w:rPr>
          <w:rFonts w:ascii="Arial Narrow" w:hAnsi="Arial Narrow"/>
          <w:i/>
        </w:rPr>
      </w:pPr>
      <w:r w:rsidRPr="007A2ED3">
        <w:rPr>
          <w:rFonts w:ascii="Arial Narrow" w:hAnsi="Arial Narrow"/>
          <w:i/>
        </w:rPr>
        <w:t xml:space="preserve">Při provádění zděných konstrukcí je nutné dodržovat normu </w:t>
      </w:r>
    </w:p>
    <w:p w:rsidR="004F6B45" w:rsidRPr="007A2ED3" w:rsidRDefault="004F6B45" w:rsidP="004F6B45">
      <w:pPr>
        <w:pStyle w:val="Bezmezer"/>
        <w:ind w:left="708" w:firstLine="424"/>
        <w:jc w:val="both"/>
        <w:rPr>
          <w:rFonts w:ascii="Arial Narrow" w:hAnsi="Arial Narrow"/>
          <w:i/>
        </w:rPr>
      </w:pPr>
      <w:r w:rsidRPr="007A2ED3">
        <w:rPr>
          <w:rFonts w:ascii="Arial Narrow" w:hAnsi="Arial Narrow"/>
          <w:i/>
        </w:rPr>
        <w:t xml:space="preserve">ČSN 732310 Provádění zděných konstrukcí a nově v EN 1996-2 </w:t>
      </w:r>
    </w:p>
    <w:p w:rsidR="004F6B45" w:rsidRPr="007A2ED3" w:rsidRDefault="004F6B45" w:rsidP="004F6B45">
      <w:pPr>
        <w:pStyle w:val="Bezmezer"/>
        <w:ind w:left="1132"/>
        <w:jc w:val="both"/>
        <w:rPr>
          <w:rFonts w:ascii="Arial Narrow" w:hAnsi="Arial Narrow"/>
          <w:i/>
        </w:rPr>
      </w:pPr>
      <w:proofErr w:type="spellStart"/>
      <w:r w:rsidRPr="007A2ED3">
        <w:rPr>
          <w:rFonts w:ascii="Arial Narrow" w:hAnsi="Arial Narrow"/>
          <w:i/>
        </w:rPr>
        <w:t>Eurokód</w:t>
      </w:r>
      <w:proofErr w:type="spellEnd"/>
      <w:r w:rsidRPr="007A2ED3">
        <w:rPr>
          <w:rFonts w:ascii="Arial Narrow" w:hAnsi="Arial Narrow"/>
          <w:i/>
        </w:rPr>
        <w:t xml:space="preserve"> 6. Dále je nutné dodržet předpis výrobce staviva, který obsahuje upřesňující informace o technologii zdění.</w:t>
      </w:r>
    </w:p>
    <w:p w:rsidR="004F6B45" w:rsidRPr="007A2ED3" w:rsidRDefault="004F6B45" w:rsidP="004F6B45">
      <w:pPr>
        <w:pStyle w:val="Bezmezer"/>
        <w:ind w:left="284" w:firstLine="424"/>
        <w:jc w:val="both"/>
        <w:rPr>
          <w:rFonts w:ascii="Arial Narrow" w:hAnsi="Arial Narrow"/>
          <w:i/>
        </w:rPr>
      </w:pPr>
      <w:r w:rsidRPr="007A2ED3">
        <w:rPr>
          <w:rFonts w:ascii="Arial Narrow" w:hAnsi="Arial Narrow"/>
          <w:i/>
        </w:rPr>
        <w:t xml:space="preserve">Při výstavbě bude nutné plnit podmínky </w:t>
      </w:r>
    </w:p>
    <w:p w:rsidR="004F6B45" w:rsidRPr="007A2ED3" w:rsidRDefault="004F6B45" w:rsidP="004F6B45">
      <w:pPr>
        <w:pStyle w:val="Bezmezer"/>
        <w:ind w:left="708" w:firstLine="424"/>
        <w:jc w:val="both"/>
        <w:rPr>
          <w:rFonts w:ascii="Arial Narrow" w:hAnsi="Arial Narrow"/>
          <w:i/>
        </w:rPr>
      </w:pPr>
      <w:r w:rsidRPr="007A2ED3">
        <w:rPr>
          <w:rFonts w:ascii="Arial Narrow" w:hAnsi="Arial Narrow"/>
          <w:i/>
        </w:rPr>
        <w:t xml:space="preserve">ČSN 73 0202 – březen 1995 Geometrická přesnost ve výstavbě, Základní ustanovení, </w:t>
      </w:r>
    </w:p>
    <w:p w:rsidR="004F6B45" w:rsidRPr="007A2ED3" w:rsidRDefault="004F6B45" w:rsidP="004F6B45">
      <w:pPr>
        <w:pStyle w:val="Bezmezer"/>
        <w:ind w:left="708" w:firstLine="424"/>
        <w:jc w:val="both"/>
        <w:rPr>
          <w:rFonts w:ascii="Arial Narrow" w:hAnsi="Arial Narrow"/>
          <w:i/>
        </w:rPr>
      </w:pPr>
      <w:r w:rsidRPr="007A2ED3">
        <w:rPr>
          <w:rFonts w:ascii="Arial Narrow" w:hAnsi="Arial Narrow"/>
          <w:i/>
        </w:rPr>
        <w:t xml:space="preserve">ČSN 730210-2 – září 1993 Geometrická přesnost ve výstavbě, </w:t>
      </w:r>
    </w:p>
    <w:p w:rsidR="004F6B45" w:rsidRPr="007A2ED3" w:rsidRDefault="004F6B45" w:rsidP="004F6B45">
      <w:pPr>
        <w:pStyle w:val="Bezmezer"/>
        <w:ind w:left="708" w:firstLine="424"/>
        <w:jc w:val="both"/>
        <w:rPr>
          <w:rFonts w:ascii="Arial Narrow" w:hAnsi="Arial Narrow"/>
          <w:i/>
        </w:rPr>
      </w:pPr>
      <w:r w:rsidRPr="007A2ED3">
        <w:rPr>
          <w:rFonts w:ascii="Arial Narrow" w:hAnsi="Arial Narrow"/>
          <w:i/>
        </w:rPr>
        <w:t xml:space="preserve">ČSN 730250 Přesnost geometrických parametrů ve výstavbě, </w:t>
      </w:r>
    </w:p>
    <w:p w:rsidR="004F6B45" w:rsidRDefault="004F6B45" w:rsidP="004F6B45">
      <w:pPr>
        <w:pStyle w:val="Bezmezer"/>
        <w:ind w:left="708"/>
        <w:jc w:val="both"/>
        <w:rPr>
          <w:rFonts w:ascii="Arial Narrow" w:hAnsi="Arial Narrow"/>
          <w:i/>
        </w:rPr>
      </w:pPr>
      <w:r w:rsidRPr="007A2ED3">
        <w:rPr>
          <w:rFonts w:ascii="Arial Narrow" w:hAnsi="Arial Narrow"/>
          <w:i/>
        </w:rPr>
        <w:t xml:space="preserve">Při provádění prací na stavbě je třeba dodržovat vyhlášku o bezpečnosti práce při stavebních pracích č. 324/1990 Sb. ze dne </w:t>
      </w:r>
      <w:proofErr w:type="gramStart"/>
      <w:r w:rsidRPr="007A2ED3">
        <w:rPr>
          <w:rFonts w:ascii="Arial Narrow" w:hAnsi="Arial Narrow"/>
          <w:i/>
        </w:rPr>
        <w:t>31.07.1990</w:t>
      </w:r>
      <w:proofErr w:type="gramEnd"/>
      <w:r w:rsidRPr="007A2ED3">
        <w:rPr>
          <w:rFonts w:ascii="Arial Narrow" w:hAnsi="Arial Narrow"/>
          <w:i/>
        </w:rPr>
        <w:t xml:space="preserve"> (v aktuálním znění).</w:t>
      </w:r>
    </w:p>
    <w:p w:rsidR="00A036C4" w:rsidRDefault="00A036C4" w:rsidP="004F6B45">
      <w:pPr>
        <w:pStyle w:val="Bezmezer"/>
        <w:ind w:left="708"/>
        <w:jc w:val="both"/>
        <w:rPr>
          <w:rFonts w:ascii="Arial Narrow" w:hAnsi="Arial Narrow"/>
          <w:i/>
        </w:rPr>
      </w:pPr>
    </w:p>
    <w:p w:rsidR="00A036C4" w:rsidRPr="00275927" w:rsidRDefault="00226265" w:rsidP="005B6BD3">
      <w:pPr>
        <w:pStyle w:val="Bezmezer"/>
        <w:ind w:left="284"/>
        <w:jc w:val="both"/>
        <w:rPr>
          <w:rFonts w:ascii="Arial Narrow" w:hAnsi="Arial Narrow"/>
          <w:b/>
          <w:u w:val="single"/>
        </w:rPr>
      </w:pPr>
      <w:r w:rsidRPr="00275927">
        <w:rPr>
          <w:rFonts w:ascii="Arial Narrow" w:hAnsi="Arial Narrow"/>
          <w:b/>
          <w:u w:val="single"/>
        </w:rPr>
        <w:t>Výplně otvorů</w:t>
      </w:r>
    </w:p>
    <w:p w:rsidR="00226265" w:rsidRPr="005B6BD3" w:rsidRDefault="00226265" w:rsidP="005B6BD3">
      <w:pPr>
        <w:pStyle w:val="Bezmezer"/>
        <w:ind w:left="284"/>
        <w:jc w:val="both"/>
        <w:rPr>
          <w:rFonts w:ascii="Arial Narrow" w:hAnsi="Arial Narrow"/>
        </w:rPr>
      </w:pPr>
      <w:r w:rsidRPr="005B6BD3">
        <w:rPr>
          <w:rFonts w:ascii="Arial Narrow" w:hAnsi="Arial Narrow"/>
        </w:rPr>
        <w:t>Hodně poškozen</w:t>
      </w:r>
      <w:r w:rsidR="005B6BD3">
        <w:rPr>
          <w:rFonts w:ascii="Arial Narrow" w:hAnsi="Arial Narrow"/>
        </w:rPr>
        <w:t>á</w:t>
      </w:r>
      <w:r w:rsidRPr="005B6BD3">
        <w:rPr>
          <w:rFonts w:ascii="Arial Narrow" w:hAnsi="Arial Narrow"/>
        </w:rPr>
        <w:t xml:space="preserve"> kastlová okna v obvodových stěnách vč. vnitřních parapetů budou na místě repasovány nátěry a zatmelením</w:t>
      </w:r>
      <w:r w:rsidR="005B6BD3">
        <w:rPr>
          <w:rFonts w:ascii="Arial Narrow" w:hAnsi="Arial Narrow"/>
        </w:rPr>
        <w:t xml:space="preserve"> defektních </w:t>
      </w:r>
      <w:proofErr w:type="spellStart"/>
      <w:r w:rsidR="005B6BD3">
        <w:rPr>
          <w:rFonts w:ascii="Arial Narrow" w:hAnsi="Arial Narrow"/>
        </w:rPr>
        <w:t>zon</w:t>
      </w:r>
      <w:proofErr w:type="spellEnd"/>
      <w:r w:rsidRPr="005B6BD3">
        <w:rPr>
          <w:rFonts w:ascii="Arial Narrow" w:hAnsi="Arial Narrow"/>
        </w:rPr>
        <w:t xml:space="preserve">. Barva bude </w:t>
      </w:r>
      <w:r w:rsidR="005B6BD3">
        <w:rPr>
          <w:rFonts w:ascii="Arial Narrow" w:hAnsi="Arial Narrow"/>
        </w:rPr>
        <w:t xml:space="preserve">zvolena </w:t>
      </w:r>
      <w:r w:rsidRPr="005B6BD3">
        <w:rPr>
          <w:rFonts w:ascii="Arial Narrow" w:hAnsi="Arial Narrow"/>
        </w:rPr>
        <w:t>slonové kosti</w:t>
      </w:r>
      <w:r w:rsidR="005B6BD3">
        <w:rPr>
          <w:rFonts w:ascii="Arial Narrow" w:hAnsi="Arial Narrow"/>
        </w:rPr>
        <w:t>, aby korespondovala s ostatními ponechanými</w:t>
      </w:r>
      <w:r w:rsidRPr="005B6BD3">
        <w:rPr>
          <w:rFonts w:ascii="Arial Narrow" w:hAnsi="Arial Narrow"/>
        </w:rPr>
        <w:t>.</w:t>
      </w:r>
    </w:p>
    <w:p w:rsidR="00226265" w:rsidRPr="005B6BD3" w:rsidRDefault="00226265" w:rsidP="005B6BD3">
      <w:pPr>
        <w:pStyle w:val="Bezmezer"/>
        <w:ind w:left="284"/>
        <w:jc w:val="both"/>
        <w:rPr>
          <w:rFonts w:ascii="Arial Narrow" w:hAnsi="Arial Narrow"/>
        </w:rPr>
      </w:pPr>
      <w:r w:rsidRPr="005B6BD3">
        <w:rPr>
          <w:rFonts w:ascii="Arial Narrow" w:hAnsi="Arial Narrow"/>
        </w:rPr>
        <w:t xml:space="preserve">Vnitřní dveře do místností budou ponechány původní a pouze </w:t>
      </w:r>
      <w:proofErr w:type="spellStart"/>
      <w:r w:rsidRPr="005B6BD3">
        <w:rPr>
          <w:rFonts w:ascii="Arial Narrow" w:hAnsi="Arial Narrow"/>
        </w:rPr>
        <w:t>zreapsovány</w:t>
      </w:r>
      <w:proofErr w:type="spellEnd"/>
      <w:r w:rsidRPr="005B6BD3">
        <w:rPr>
          <w:rFonts w:ascii="Arial Narrow" w:hAnsi="Arial Narrow"/>
        </w:rPr>
        <w:t xml:space="preserve"> nátěry vč. výměny kování.</w:t>
      </w:r>
    </w:p>
    <w:p w:rsidR="00226265" w:rsidRPr="005B6BD3" w:rsidRDefault="00226265" w:rsidP="005B6BD3">
      <w:pPr>
        <w:pStyle w:val="Bezmezer"/>
        <w:ind w:left="284"/>
        <w:jc w:val="both"/>
        <w:rPr>
          <w:rFonts w:ascii="Arial Narrow" w:hAnsi="Arial Narrow"/>
        </w:rPr>
      </w:pPr>
      <w:r w:rsidRPr="005B6BD3">
        <w:rPr>
          <w:rFonts w:ascii="Arial Narrow" w:hAnsi="Arial Narrow"/>
        </w:rPr>
        <w:t>Do 2 nových kabin WC budou dodány 2 nová dveřní hladká plná křídla bez zasklení</w:t>
      </w:r>
      <w:r w:rsidR="005B6BD3">
        <w:rPr>
          <w:rFonts w:ascii="Arial Narrow" w:hAnsi="Arial Narrow"/>
        </w:rPr>
        <w:t>, vč. kování</w:t>
      </w:r>
      <w:r w:rsidRPr="005B6BD3">
        <w:rPr>
          <w:rFonts w:ascii="Arial Narrow" w:hAnsi="Arial Narrow"/>
        </w:rPr>
        <w:t>.</w:t>
      </w:r>
    </w:p>
    <w:p w:rsidR="00226265" w:rsidRDefault="00226265" w:rsidP="005B6BD3">
      <w:pPr>
        <w:pStyle w:val="Bezmezer"/>
        <w:ind w:left="284"/>
        <w:jc w:val="both"/>
        <w:rPr>
          <w:rFonts w:ascii="Arial Narrow" w:hAnsi="Arial Narrow"/>
        </w:rPr>
      </w:pPr>
      <w:r w:rsidRPr="005B6BD3">
        <w:rPr>
          <w:rFonts w:ascii="Arial Narrow" w:hAnsi="Arial Narrow"/>
        </w:rPr>
        <w:t xml:space="preserve">Nová protipožární stěna z hliníkových profilů a </w:t>
      </w:r>
      <w:proofErr w:type="spellStart"/>
      <w:r w:rsidRPr="005B6BD3">
        <w:rPr>
          <w:rFonts w:ascii="Arial Narrow" w:hAnsi="Arial Narrow"/>
        </w:rPr>
        <w:t>spec</w:t>
      </w:r>
      <w:proofErr w:type="spellEnd"/>
      <w:r w:rsidRPr="005B6BD3">
        <w:rPr>
          <w:rFonts w:ascii="Arial Narrow" w:hAnsi="Arial Narrow"/>
        </w:rPr>
        <w:t xml:space="preserve">. </w:t>
      </w:r>
      <w:proofErr w:type="gramStart"/>
      <w:r w:rsidRPr="005B6BD3">
        <w:rPr>
          <w:rFonts w:ascii="Arial Narrow" w:hAnsi="Arial Narrow"/>
        </w:rPr>
        <w:t>zasklením</w:t>
      </w:r>
      <w:proofErr w:type="gramEnd"/>
      <w:r w:rsidRPr="005B6BD3">
        <w:rPr>
          <w:rFonts w:ascii="Arial Narrow" w:hAnsi="Arial Narrow"/>
        </w:rPr>
        <w:t>, s dvoukřídlovými dveřmi a fixním nadsvětlíkem bude dodány dle požadavků PBŘ, vč. kování</w:t>
      </w:r>
      <w:r w:rsidR="005B6BD3">
        <w:rPr>
          <w:rFonts w:ascii="Arial Narrow" w:hAnsi="Arial Narrow"/>
        </w:rPr>
        <w:t xml:space="preserve">, </w:t>
      </w:r>
      <w:proofErr w:type="spellStart"/>
      <w:r w:rsidR="005B6BD3">
        <w:rPr>
          <w:rFonts w:ascii="Arial Narrow" w:hAnsi="Arial Narrow"/>
        </w:rPr>
        <w:t>brana</w:t>
      </w:r>
      <w:proofErr w:type="spellEnd"/>
      <w:r w:rsidR="005B6BD3">
        <w:rPr>
          <w:rFonts w:ascii="Arial Narrow" w:hAnsi="Arial Narrow"/>
        </w:rPr>
        <w:t xml:space="preserve">, </w:t>
      </w:r>
      <w:proofErr w:type="spellStart"/>
      <w:r w:rsidR="005B6BD3">
        <w:rPr>
          <w:rFonts w:ascii="Arial Narrow" w:hAnsi="Arial Narrow"/>
        </w:rPr>
        <w:t>panikového</w:t>
      </w:r>
      <w:proofErr w:type="spellEnd"/>
      <w:r w:rsidR="005B6BD3">
        <w:rPr>
          <w:rFonts w:ascii="Arial Narrow" w:hAnsi="Arial Narrow"/>
        </w:rPr>
        <w:t xml:space="preserve"> kování atd.</w:t>
      </w:r>
    </w:p>
    <w:p w:rsidR="00C719B7" w:rsidRPr="00275927" w:rsidRDefault="00C719B7" w:rsidP="00C719B7">
      <w:pPr>
        <w:ind w:left="284"/>
        <w:jc w:val="both"/>
        <w:outlineLvl w:val="0"/>
        <w:rPr>
          <w:rFonts w:ascii="Arial Narrow" w:hAnsi="Arial Narrow"/>
          <w:b/>
          <w:sz w:val="22"/>
          <w:u w:val="single"/>
        </w:rPr>
      </w:pPr>
      <w:proofErr w:type="gramStart"/>
      <w:r w:rsidRPr="00275927">
        <w:rPr>
          <w:rFonts w:ascii="Arial Narrow" w:hAnsi="Arial Narrow"/>
          <w:b/>
          <w:sz w:val="22"/>
          <w:u w:val="single"/>
        </w:rPr>
        <w:t>Úprava  povrchů</w:t>
      </w:r>
      <w:proofErr w:type="gramEnd"/>
      <w:r w:rsidRPr="00275927">
        <w:rPr>
          <w:rFonts w:ascii="Arial Narrow" w:hAnsi="Arial Narrow"/>
          <w:b/>
          <w:sz w:val="22"/>
          <w:u w:val="single"/>
        </w:rPr>
        <w:t xml:space="preserve"> vnitřních</w:t>
      </w:r>
    </w:p>
    <w:p w:rsidR="00C719B7" w:rsidRPr="007A2ED3" w:rsidRDefault="00A036C4" w:rsidP="00C719B7">
      <w:pPr>
        <w:ind w:left="284"/>
        <w:jc w:val="both"/>
        <w:rPr>
          <w:rFonts w:ascii="Arial Narrow" w:hAnsi="Arial Narrow"/>
          <w:sz w:val="22"/>
        </w:rPr>
      </w:pPr>
      <w:r>
        <w:rPr>
          <w:rFonts w:ascii="Arial Narrow" w:hAnsi="Arial Narrow"/>
          <w:sz w:val="22"/>
        </w:rPr>
        <w:t>Částečně oklepané nebo nové z</w:t>
      </w:r>
      <w:r w:rsidR="00C719B7" w:rsidRPr="007A2ED3">
        <w:rPr>
          <w:rFonts w:ascii="Arial Narrow" w:hAnsi="Arial Narrow"/>
          <w:sz w:val="22"/>
        </w:rPr>
        <w:t xml:space="preserve">děné stěny budou opatřeny vápennou štukovou omítkou a vyztužené v nároží či přechodu materiálů s perlinkou. Všechny nároží vnitřních omítek budou opatřeny ocelovými rohovými omítníky. </w:t>
      </w:r>
    </w:p>
    <w:p w:rsidR="00C719B7" w:rsidRPr="007A2ED3" w:rsidRDefault="00A036C4" w:rsidP="00C719B7">
      <w:pPr>
        <w:ind w:left="284"/>
        <w:jc w:val="both"/>
        <w:rPr>
          <w:rFonts w:ascii="Arial Narrow" w:hAnsi="Arial Narrow"/>
          <w:sz w:val="22"/>
        </w:rPr>
      </w:pPr>
      <w:r>
        <w:rPr>
          <w:rFonts w:ascii="Arial Narrow" w:hAnsi="Arial Narrow"/>
          <w:sz w:val="22"/>
        </w:rPr>
        <w:t xml:space="preserve">Vše </w:t>
      </w:r>
      <w:r w:rsidR="00C719B7" w:rsidRPr="007A2ED3">
        <w:rPr>
          <w:rFonts w:ascii="Arial Narrow" w:hAnsi="Arial Narrow"/>
          <w:sz w:val="22"/>
        </w:rPr>
        <w:t xml:space="preserve">plstí hlazené, malby </w:t>
      </w:r>
      <w:proofErr w:type="spellStart"/>
      <w:r w:rsidR="00C719B7" w:rsidRPr="007A2ED3">
        <w:rPr>
          <w:rFonts w:ascii="Arial Narrow" w:hAnsi="Arial Narrow"/>
          <w:sz w:val="22"/>
        </w:rPr>
        <w:t>paropropustné</w:t>
      </w:r>
      <w:proofErr w:type="spellEnd"/>
      <w:r w:rsidR="00C719B7" w:rsidRPr="007A2ED3">
        <w:rPr>
          <w:rFonts w:ascii="Arial Narrow" w:hAnsi="Arial Narrow"/>
          <w:sz w:val="22"/>
        </w:rPr>
        <w:t xml:space="preserve">, nestíratelné, štuky a malby budou provedeny na 100% plochy stěn i stropů. </w:t>
      </w:r>
    </w:p>
    <w:p w:rsidR="00C719B7" w:rsidRPr="007A2ED3" w:rsidRDefault="00C719B7" w:rsidP="00C719B7">
      <w:pPr>
        <w:ind w:left="284"/>
        <w:jc w:val="both"/>
        <w:rPr>
          <w:rFonts w:ascii="Arial Narrow" w:hAnsi="Arial Narrow"/>
          <w:sz w:val="22"/>
        </w:rPr>
      </w:pPr>
      <w:r w:rsidRPr="007A2ED3">
        <w:rPr>
          <w:rFonts w:ascii="Arial Narrow" w:hAnsi="Arial Narrow"/>
          <w:sz w:val="22"/>
        </w:rPr>
        <w:t xml:space="preserve">Doplňování omítek k omítkám stávajícím musí být provedeno bez viditelného napojení a s dodržením požadavku na rovinatost a max. odchylku 1 mm na 2,0 m lati. Zrnitost omítek bude vybírána individuálně dle okolních konstrukcí a jejich stavu pro dodržení požadavku na neviditelné přechody mezi původním a novým povrchem. Omítky budou provedeny vždy z uceleného certifikovaného systému s použitím všech výrobcem požadovaných částí systému. </w:t>
      </w:r>
    </w:p>
    <w:p w:rsidR="00C719B7" w:rsidRPr="007A2ED3" w:rsidRDefault="00C719B7" w:rsidP="00C719B7">
      <w:pPr>
        <w:ind w:left="284"/>
        <w:jc w:val="both"/>
        <w:rPr>
          <w:rFonts w:ascii="Arial Narrow" w:hAnsi="Arial Narrow"/>
          <w:sz w:val="22"/>
        </w:rPr>
      </w:pPr>
      <w:r w:rsidRPr="007A2ED3">
        <w:rPr>
          <w:rFonts w:ascii="Arial Narrow" w:hAnsi="Arial Narrow"/>
          <w:sz w:val="22"/>
        </w:rPr>
        <w:t xml:space="preserve">Bílá výmalba všech částí, na které nejsou specifikovány bližší požadavky na barevnost. Otěruvzdorný vnitřní nátěr s vysokou bělostí a výbornou </w:t>
      </w:r>
      <w:proofErr w:type="spellStart"/>
      <w:r w:rsidRPr="007A2ED3">
        <w:rPr>
          <w:rFonts w:ascii="Arial Narrow" w:hAnsi="Arial Narrow"/>
          <w:sz w:val="22"/>
        </w:rPr>
        <w:t>kryvostí</w:t>
      </w:r>
      <w:proofErr w:type="spellEnd"/>
      <w:r w:rsidRPr="007A2ED3">
        <w:rPr>
          <w:rFonts w:ascii="Arial Narrow" w:hAnsi="Arial Narrow"/>
          <w:sz w:val="22"/>
        </w:rPr>
        <w:t xml:space="preserve">, propustný pro vodní páry. Vhodný pro povrchy vyskytující se ve stavbě, zejména omítky, sádrokartony nebo betony ve vnitřních prostorách. Výmalba určená do prostor s vysokou zátěží s protiplísňovými přísadami. </w:t>
      </w:r>
    </w:p>
    <w:p w:rsidR="00C719B7" w:rsidRPr="007A2ED3" w:rsidRDefault="00C719B7" w:rsidP="00C719B7">
      <w:pPr>
        <w:ind w:left="284" w:firstLine="424"/>
        <w:jc w:val="both"/>
        <w:rPr>
          <w:rFonts w:ascii="Arial Narrow" w:hAnsi="Arial Narrow"/>
          <w:sz w:val="22"/>
        </w:rPr>
      </w:pPr>
      <w:r w:rsidRPr="007A2ED3">
        <w:rPr>
          <w:rFonts w:ascii="Arial Narrow" w:hAnsi="Arial Narrow"/>
          <w:sz w:val="22"/>
        </w:rPr>
        <w:t xml:space="preserve">Specifikace: Bělost (% BaSO4): min. 92 </w:t>
      </w:r>
    </w:p>
    <w:p w:rsidR="00C719B7" w:rsidRPr="007A2ED3" w:rsidRDefault="00C719B7" w:rsidP="00C719B7">
      <w:pPr>
        <w:ind w:left="284" w:firstLine="424"/>
        <w:jc w:val="both"/>
        <w:rPr>
          <w:rFonts w:ascii="Arial Narrow" w:hAnsi="Arial Narrow"/>
          <w:sz w:val="22"/>
        </w:rPr>
      </w:pPr>
      <w:r w:rsidRPr="007A2ED3">
        <w:rPr>
          <w:rFonts w:ascii="Arial Narrow" w:hAnsi="Arial Narrow"/>
          <w:sz w:val="22"/>
        </w:rPr>
        <w:t xml:space="preserve">Vysoká odolnost proti otěru za sucha </w:t>
      </w:r>
    </w:p>
    <w:p w:rsidR="00C719B7" w:rsidRPr="007A2ED3" w:rsidRDefault="00C719B7" w:rsidP="00C719B7">
      <w:pPr>
        <w:ind w:left="284" w:firstLine="424"/>
        <w:jc w:val="both"/>
        <w:rPr>
          <w:rFonts w:ascii="Arial Narrow" w:hAnsi="Arial Narrow"/>
          <w:sz w:val="22"/>
        </w:rPr>
      </w:pPr>
      <w:r w:rsidRPr="007A2ED3">
        <w:rPr>
          <w:rFonts w:ascii="Arial Narrow" w:hAnsi="Arial Narrow"/>
          <w:sz w:val="22"/>
        </w:rPr>
        <w:t xml:space="preserve">Ekvivalentní </w:t>
      </w:r>
      <w:proofErr w:type="spellStart"/>
      <w:r w:rsidRPr="007A2ED3">
        <w:rPr>
          <w:rFonts w:ascii="Arial Narrow" w:hAnsi="Arial Narrow"/>
          <w:sz w:val="22"/>
        </w:rPr>
        <w:t>dif</w:t>
      </w:r>
      <w:proofErr w:type="spellEnd"/>
      <w:r w:rsidRPr="007A2ED3">
        <w:rPr>
          <w:rFonts w:ascii="Arial Narrow" w:hAnsi="Arial Narrow"/>
          <w:sz w:val="22"/>
        </w:rPr>
        <w:t xml:space="preserve">. tloušťka </w:t>
      </w:r>
      <w:proofErr w:type="spellStart"/>
      <w:r w:rsidRPr="007A2ED3">
        <w:rPr>
          <w:rFonts w:ascii="Arial Narrow" w:hAnsi="Arial Narrow"/>
          <w:sz w:val="22"/>
        </w:rPr>
        <w:t>sd</w:t>
      </w:r>
      <w:proofErr w:type="spellEnd"/>
      <w:r w:rsidRPr="007A2ED3">
        <w:rPr>
          <w:rFonts w:ascii="Arial Narrow" w:hAnsi="Arial Narrow"/>
          <w:sz w:val="22"/>
        </w:rPr>
        <w:t xml:space="preserve"> (m): 0,01–0,02 </w:t>
      </w:r>
    </w:p>
    <w:p w:rsidR="00C719B7" w:rsidRPr="007A2ED3" w:rsidRDefault="00C719B7" w:rsidP="00C719B7">
      <w:pPr>
        <w:ind w:left="284"/>
        <w:jc w:val="both"/>
        <w:rPr>
          <w:rFonts w:ascii="Arial Narrow" w:hAnsi="Arial Narrow"/>
          <w:sz w:val="22"/>
        </w:rPr>
      </w:pPr>
      <w:r w:rsidRPr="007A2ED3">
        <w:rPr>
          <w:rFonts w:ascii="Arial Narrow" w:hAnsi="Arial Narrow"/>
          <w:sz w:val="22"/>
        </w:rPr>
        <w:t xml:space="preserve">Podklad bude předem připravený a ošetřený, případná stará malba bude oškrábána a podklad zpevněn penetračním nátěrem dle technologického postupu výrobce barvy. Případné mastnoty budou omyty mýdlovým roztokem. Výmalba bude nanášena stříkáním. Před vlastní aplikací bude proveden vzorek velikosti min 1 × 1m na místě společně vybraném AD a TDI, který bude překrývat více podkladů, a až po jeho odsouhlasení bude přistoupeno k aplikaci výmalby. </w:t>
      </w:r>
    </w:p>
    <w:p w:rsidR="00A036C4" w:rsidRPr="007A2ED3" w:rsidRDefault="00A036C4" w:rsidP="00A036C4">
      <w:pPr>
        <w:ind w:left="284"/>
        <w:jc w:val="both"/>
        <w:rPr>
          <w:rFonts w:ascii="Arial Narrow" w:hAnsi="Arial Narrow" w:cs="Arial"/>
          <w:sz w:val="22"/>
        </w:rPr>
      </w:pPr>
      <w:r w:rsidRPr="007A2ED3">
        <w:rPr>
          <w:rFonts w:ascii="Arial Narrow" w:hAnsi="Arial Narrow" w:cs="Arial"/>
          <w:sz w:val="22"/>
        </w:rPr>
        <w:t>Před malbou musí b</w:t>
      </w:r>
      <w:r>
        <w:rPr>
          <w:rFonts w:ascii="Arial Narrow" w:hAnsi="Arial Narrow" w:cs="Arial"/>
          <w:sz w:val="22"/>
        </w:rPr>
        <w:t xml:space="preserve">ýt osazena event. otopná tělesa, </w:t>
      </w:r>
      <w:r w:rsidRPr="007A2ED3">
        <w:rPr>
          <w:rFonts w:ascii="Arial Narrow" w:hAnsi="Arial Narrow" w:cs="Arial"/>
          <w:sz w:val="22"/>
        </w:rPr>
        <w:t>zařizovací předměty TZB, tyto je dobré ochránit polyetylenovou fólií. Po dokončení a zatvrdnutí maleb lze tyto fólie odstranit.</w:t>
      </w:r>
    </w:p>
    <w:p w:rsidR="00C719B7" w:rsidRPr="007A2ED3" w:rsidRDefault="00C719B7" w:rsidP="00C719B7">
      <w:pPr>
        <w:ind w:left="284"/>
        <w:jc w:val="both"/>
        <w:rPr>
          <w:rFonts w:ascii="Arial Narrow" w:hAnsi="Arial Narrow" w:cs="Arial"/>
          <w:sz w:val="22"/>
        </w:rPr>
      </w:pPr>
    </w:p>
    <w:p w:rsidR="00C719B7" w:rsidRDefault="00C719B7" w:rsidP="00C719B7">
      <w:pPr>
        <w:ind w:left="1700"/>
        <w:jc w:val="both"/>
        <w:rPr>
          <w:rFonts w:ascii="Arial Narrow" w:hAnsi="Arial Narrow"/>
          <w:i/>
          <w:sz w:val="20"/>
        </w:rPr>
      </w:pPr>
      <w:r w:rsidRPr="007A2ED3">
        <w:rPr>
          <w:rFonts w:ascii="Arial Narrow" w:hAnsi="Arial Narrow"/>
          <w:i/>
          <w:sz w:val="20"/>
        </w:rPr>
        <w:t>Dle ČSN EN 13914-2, ČSN 73 3710, ČSN 73 4505, ČSN 73 3450</w:t>
      </w:r>
    </w:p>
    <w:p w:rsidR="00EA291F" w:rsidRDefault="00EA291F" w:rsidP="00EA291F">
      <w:pPr>
        <w:ind w:left="284"/>
        <w:jc w:val="both"/>
        <w:rPr>
          <w:rFonts w:ascii="Arial Narrow" w:hAnsi="Arial Narrow" w:cs="Arial"/>
          <w:sz w:val="22"/>
          <w:u w:val="single"/>
        </w:rPr>
      </w:pPr>
    </w:p>
    <w:p w:rsidR="00A036C4" w:rsidRPr="00275927" w:rsidRDefault="00EA291F" w:rsidP="00EA291F">
      <w:pPr>
        <w:ind w:left="284"/>
        <w:jc w:val="both"/>
        <w:rPr>
          <w:rFonts w:ascii="Arial Narrow" w:hAnsi="Arial Narrow" w:cs="Arial"/>
          <w:b/>
          <w:sz w:val="22"/>
          <w:u w:val="single"/>
        </w:rPr>
      </w:pPr>
      <w:r w:rsidRPr="00275927">
        <w:rPr>
          <w:rFonts w:ascii="Arial Narrow" w:hAnsi="Arial Narrow" w:cs="Arial"/>
          <w:b/>
          <w:sz w:val="22"/>
          <w:u w:val="single"/>
        </w:rPr>
        <w:t>Zámečnické výrobky</w:t>
      </w:r>
    </w:p>
    <w:p w:rsidR="00EA291F" w:rsidRDefault="00EA291F" w:rsidP="00EA291F">
      <w:pPr>
        <w:ind w:left="284"/>
        <w:jc w:val="both"/>
        <w:rPr>
          <w:rFonts w:ascii="Arial Narrow" w:hAnsi="Arial Narrow" w:cs="Arial"/>
          <w:sz w:val="22"/>
        </w:rPr>
      </w:pPr>
      <w:r>
        <w:rPr>
          <w:rFonts w:ascii="Arial Narrow" w:hAnsi="Arial Narrow" w:cs="Arial"/>
          <w:sz w:val="22"/>
        </w:rPr>
        <w:t xml:space="preserve">Z chodby do místností se vstupuje přes původní otvory s dveřmi v ocelových zárubních, které jsou na mnoha místech mechanicky poškozeny a nátěr sedřen. Tento nátěr bude obnoven </w:t>
      </w:r>
      <w:proofErr w:type="gramStart"/>
      <w:r>
        <w:rPr>
          <w:rFonts w:ascii="Arial Narrow" w:hAnsi="Arial Narrow" w:cs="Arial"/>
          <w:sz w:val="22"/>
        </w:rPr>
        <w:t>viz.</w:t>
      </w:r>
      <w:proofErr w:type="gramEnd"/>
      <w:r>
        <w:rPr>
          <w:rFonts w:ascii="Arial Narrow" w:hAnsi="Arial Narrow" w:cs="Arial"/>
          <w:sz w:val="22"/>
        </w:rPr>
        <w:t xml:space="preserve"> Text níže. Dále budou v místnosti WC kabin osazeny 2 nové ocelové zárubně do nových místností.</w:t>
      </w:r>
    </w:p>
    <w:p w:rsidR="00EA291F" w:rsidRPr="00EA291F" w:rsidRDefault="00EA291F" w:rsidP="00EA291F">
      <w:pPr>
        <w:pStyle w:val="Nadpis3"/>
        <w:shd w:val="clear" w:color="auto" w:fill="FFFFFF"/>
        <w:ind w:left="1418"/>
        <w:rPr>
          <w:rFonts w:ascii="Arial Narrow" w:hAnsi="Arial Narrow" w:cs="Helvetica"/>
          <w:b w:val="0"/>
          <w:bCs w:val="0"/>
          <w:color w:val="auto"/>
          <w:sz w:val="20"/>
          <w:szCs w:val="20"/>
          <w:u w:val="single"/>
        </w:rPr>
      </w:pPr>
      <w:r w:rsidRPr="00EA291F">
        <w:rPr>
          <w:rFonts w:ascii="Arial Narrow" w:hAnsi="Arial Narrow" w:cs="Helvetica"/>
          <w:b w:val="0"/>
          <w:bCs w:val="0"/>
          <w:color w:val="auto"/>
          <w:sz w:val="20"/>
          <w:szCs w:val="20"/>
          <w:u w:val="single"/>
        </w:rPr>
        <w:t>Po</w:t>
      </w:r>
      <w:r w:rsidR="00226265">
        <w:rPr>
          <w:rFonts w:ascii="Arial Narrow" w:hAnsi="Arial Narrow" w:cs="Helvetica"/>
          <w:b w:val="0"/>
          <w:bCs w:val="0"/>
          <w:color w:val="auto"/>
          <w:sz w:val="20"/>
          <w:szCs w:val="20"/>
          <w:u w:val="single"/>
        </w:rPr>
        <w:t>dmínky zabudování</w:t>
      </w:r>
      <w:r w:rsidRPr="00EA291F">
        <w:rPr>
          <w:rFonts w:ascii="Arial Narrow" w:hAnsi="Arial Narrow" w:cs="Helvetica"/>
          <w:b w:val="0"/>
          <w:bCs w:val="0"/>
          <w:color w:val="auto"/>
          <w:sz w:val="20"/>
          <w:szCs w:val="20"/>
          <w:u w:val="single"/>
        </w:rPr>
        <w:t xml:space="preserve"> </w:t>
      </w:r>
      <w:proofErr w:type="spellStart"/>
      <w:r w:rsidRPr="00EA291F">
        <w:rPr>
          <w:rFonts w:ascii="Arial Narrow" w:hAnsi="Arial Narrow" w:cs="Helvetica"/>
          <w:b w:val="0"/>
          <w:bCs w:val="0"/>
          <w:color w:val="auto"/>
          <w:sz w:val="20"/>
          <w:szCs w:val="20"/>
          <w:u w:val="single"/>
        </w:rPr>
        <w:t>zabudování</w:t>
      </w:r>
      <w:proofErr w:type="spellEnd"/>
      <w:r w:rsidRPr="00EA291F">
        <w:rPr>
          <w:rFonts w:ascii="Arial Narrow" w:hAnsi="Arial Narrow" w:cs="Helvetica"/>
          <w:b w:val="0"/>
          <w:bCs w:val="0"/>
          <w:color w:val="auto"/>
          <w:sz w:val="20"/>
          <w:szCs w:val="20"/>
          <w:u w:val="single"/>
        </w:rPr>
        <w:t xml:space="preserve"> ocelových zárubní</w:t>
      </w:r>
    </w:p>
    <w:p w:rsidR="00EA291F" w:rsidRPr="00EA291F" w:rsidRDefault="00EA291F" w:rsidP="00EA291F">
      <w:pPr>
        <w:numPr>
          <w:ilvl w:val="0"/>
          <w:numId w:val="25"/>
        </w:numPr>
        <w:shd w:val="clear" w:color="auto" w:fill="FFFFFF"/>
        <w:ind w:left="1418"/>
        <w:rPr>
          <w:rFonts w:ascii="Arial Narrow" w:hAnsi="Arial Narrow" w:cs="Arial"/>
          <w:color w:val="000000"/>
          <w:sz w:val="20"/>
          <w:szCs w:val="20"/>
        </w:rPr>
      </w:pPr>
      <w:r w:rsidRPr="00EA291F">
        <w:rPr>
          <w:rFonts w:ascii="Arial Narrow" w:hAnsi="Arial Narrow" w:cs="Arial"/>
          <w:color w:val="000000"/>
          <w:sz w:val="20"/>
          <w:szCs w:val="20"/>
        </w:rPr>
        <w:t xml:space="preserve">Jakkoli poškozenou </w:t>
      </w:r>
      <w:r w:rsidR="00226265">
        <w:rPr>
          <w:rFonts w:ascii="Arial Narrow" w:hAnsi="Arial Narrow" w:cs="Arial"/>
          <w:color w:val="000000"/>
          <w:sz w:val="20"/>
          <w:szCs w:val="20"/>
        </w:rPr>
        <w:t xml:space="preserve">nepravoúhlou </w:t>
      </w:r>
      <w:r w:rsidRPr="00EA291F">
        <w:rPr>
          <w:rFonts w:ascii="Arial Narrow" w:hAnsi="Arial Narrow" w:cs="Arial"/>
          <w:color w:val="000000"/>
          <w:sz w:val="20"/>
          <w:szCs w:val="20"/>
        </w:rPr>
        <w:t>zárubeň není možné instalovat</w:t>
      </w:r>
      <w:r w:rsidR="00226265">
        <w:rPr>
          <w:rFonts w:ascii="Arial Narrow" w:hAnsi="Arial Narrow" w:cs="Arial"/>
          <w:color w:val="000000"/>
          <w:sz w:val="20"/>
          <w:szCs w:val="20"/>
        </w:rPr>
        <w:t>.</w:t>
      </w:r>
    </w:p>
    <w:p w:rsidR="00226265" w:rsidRDefault="00EA291F" w:rsidP="00EA291F">
      <w:pPr>
        <w:numPr>
          <w:ilvl w:val="0"/>
          <w:numId w:val="25"/>
        </w:numPr>
        <w:shd w:val="clear" w:color="auto" w:fill="FFFFFF"/>
        <w:ind w:left="1418"/>
        <w:rPr>
          <w:rFonts w:ascii="Arial Narrow" w:hAnsi="Arial Narrow" w:cs="Arial"/>
          <w:color w:val="000000"/>
          <w:sz w:val="20"/>
          <w:szCs w:val="20"/>
        </w:rPr>
      </w:pPr>
      <w:r w:rsidRPr="00226265">
        <w:rPr>
          <w:rFonts w:ascii="Arial Narrow" w:hAnsi="Arial Narrow" w:cs="Arial"/>
          <w:color w:val="000000"/>
          <w:sz w:val="20"/>
          <w:szCs w:val="20"/>
        </w:rPr>
        <w:t xml:space="preserve">Zárubeň </w:t>
      </w:r>
      <w:r w:rsidR="00226265" w:rsidRPr="00226265">
        <w:rPr>
          <w:rFonts w:ascii="Arial Narrow" w:hAnsi="Arial Narrow" w:cs="Arial"/>
          <w:color w:val="000000"/>
          <w:sz w:val="20"/>
          <w:szCs w:val="20"/>
        </w:rPr>
        <w:t xml:space="preserve">bude vsazena </w:t>
      </w:r>
      <w:r w:rsidRPr="00226265">
        <w:rPr>
          <w:rFonts w:ascii="Arial Narrow" w:hAnsi="Arial Narrow" w:cs="Arial"/>
          <w:color w:val="000000"/>
          <w:sz w:val="20"/>
          <w:szCs w:val="20"/>
        </w:rPr>
        <w:t>do hotového stavebního otvoru na  požadovanou výšku. U některých ocelových zárubní se počítá se zapuštěním příčné prahové vzpěry 30 mm pod úroveň finální vrstvy podlahy, tedy zpravidla na podkladový beton</w:t>
      </w:r>
    </w:p>
    <w:p w:rsidR="00EA291F" w:rsidRPr="00226265" w:rsidRDefault="00EA291F" w:rsidP="00EA291F">
      <w:pPr>
        <w:numPr>
          <w:ilvl w:val="0"/>
          <w:numId w:val="25"/>
        </w:numPr>
        <w:shd w:val="clear" w:color="auto" w:fill="FFFFFF"/>
        <w:ind w:left="1418"/>
        <w:rPr>
          <w:rFonts w:ascii="Arial Narrow" w:hAnsi="Arial Narrow" w:cs="Arial"/>
          <w:color w:val="000000"/>
          <w:sz w:val="20"/>
          <w:szCs w:val="20"/>
        </w:rPr>
      </w:pPr>
      <w:r w:rsidRPr="00226265">
        <w:rPr>
          <w:rFonts w:ascii="Arial Narrow" w:hAnsi="Arial Narrow" w:cs="Arial"/>
          <w:color w:val="000000"/>
          <w:sz w:val="20"/>
          <w:szCs w:val="20"/>
        </w:rPr>
        <w:t>Na zárubni jsou bodovými sváry přivařené zdicí kotvy. To jsou ocelové pásky, které se vyhnou ze zárubně směrem ven do spáry ve zdi a při zazdívání se ukotví do malty nebo do spáry mezi cihly či tvárnice. Usazení a fixaci ve správné výšce umožní právě zmíněné značky metrové výšky a výšky hotové podlahy.</w:t>
      </w:r>
    </w:p>
    <w:p w:rsidR="00EA291F" w:rsidRPr="00EA291F" w:rsidRDefault="00EA291F" w:rsidP="00EA291F">
      <w:pPr>
        <w:numPr>
          <w:ilvl w:val="0"/>
          <w:numId w:val="25"/>
        </w:numPr>
        <w:shd w:val="clear" w:color="auto" w:fill="FFFFFF"/>
        <w:ind w:left="1418"/>
        <w:rPr>
          <w:rFonts w:ascii="Arial Narrow" w:hAnsi="Arial Narrow" w:cs="Arial"/>
          <w:color w:val="000000"/>
          <w:sz w:val="20"/>
          <w:szCs w:val="20"/>
        </w:rPr>
      </w:pPr>
      <w:r w:rsidRPr="00EA291F">
        <w:rPr>
          <w:rFonts w:ascii="Arial Narrow" w:hAnsi="Arial Narrow" w:cs="Arial"/>
          <w:color w:val="000000"/>
          <w:sz w:val="20"/>
          <w:szCs w:val="20"/>
        </w:rPr>
        <w:t xml:space="preserve">Dodržení správné šířky zárubně </w:t>
      </w:r>
      <w:r w:rsidR="00226265">
        <w:rPr>
          <w:rFonts w:ascii="Arial Narrow" w:hAnsi="Arial Narrow" w:cs="Arial"/>
          <w:color w:val="000000"/>
          <w:sz w:val="20"/>
          <w:szCs w:val="20"/>
        </w:rPr>
        <w:t>bude zajišťována</w:t>
      </w:r>
      <w:r w:rsidRPr="00EA291F">
        <w:rPr>
          <w:rFonts w:ascii="Arial Narrow" w:hAnsi="Arial Narrow" w:cs="Arial"/>
          <w:color w:val="000000"/>
          <w:sz w:val="20"/>
          <w:szCs w:val="20"/>
        </w:rPr>
        <w:t xml:space="preserve"> uprostřed vzpěrou.</w:t>
      </w:r>
    </w:p>
    <w:p w:rsidR="00EA291F" w:rsidRPr="00EA291F" w:rsidRDefault="00EA291F" w:rsidP="00EA291F">
      <w:pPr>
        <w:numPr>
          <w:ilvl w:val="0"/>
          <w:numId w:val="25"/>
        </w:numPr>
        <w:shd w:val="clear" w:color="auto" w:fill="FFFFFF"/>
        <w:ind w:left="1418"/>
        <w:rPr>
          <w:rFonts w:ascii="Arial Narrow" w:hAnsi="Arial Narrow" w:cs="Arial"/>
          <w:color w:val="000000"/>
          <w:sz w:val="20"/>
          <w:szCs w:val="20"/>
        </w:rPr>
      </w:pPr>
      <w:r w:rsidRPr="00EA291F">
        <w:rPr>
          <w:rFonts w:ascii="Arial Narrow" w:hAnsi="Arial Narrow" w:cs="Arial"/>
          <w:color w:val="000000"/>
          <w:sz w:val="20"/>
          <w:szCs w:val="20"/>
        </w:rPr>
        <w:t xml:space="preserve">Otvory podél zárubně </w:t>
      </w:r>
      <w:r w:rsidR="00226265">
        <w:rPr>
          <w:rFonts w:ascii="Arial Narrow" w:hAnsi="Arial Narrow" w:cs="Arial"/>
          <w:color w:val="000000"/>
          <w:sz w:val="20"/>
          <w:szCs w:val="20"/>
        </w:rPr>
        <w:t>budou vyplněny</w:t>
      </w:r>
      <w:r w:rsidRPr="00EA291F">
        <w:rPr>
          <w:rFonts w:ascii="Arial Narrow" w:hAnsi="Arial Narrow" w:cs="Arial"/>
          <w:color w:val="000000"/>
          <w:sz w:val="20"/>
          <w:szCs w:val="20"/>
        </w:rPr>
        <w:t xml:space="preserve"> cementovou maltou nebo jiným zdic</w:t>
      </w:r>
      <w:r w:rsidR="00226265">
        <w:rPr>
          <w:rFonts w:ascii="Arial Narrow" w:hAnsi="Arial Narrow" w:cs="Arial"/>
          <w:color w:val="000000"/>
          <w:sz w:val="20"/>
          <w:szCs w:val="20"/>
        </w:rPr>
        <w:t>ím materiálem, případně utěsněna spára</w:t>
      </w:r>
      <w:r w:rsidRPr="00EA291F">
        <w:rPr>
          <w:rFonts w:ascii="Arial Narrow" w:hAnsi="Arial Narrow" w:cs="Arial"/>
          <w:color w:val="000000"/>
          <w:sz w:val="20"/>
          <w:szCs w:val="20"/>
        </w:rPr>
        <w:t xml:space="preserve"> </w:t>
      </w:r>
      <w:proofErr w:type="spellStart"/>
      <w:r w:rsidRPr="00EA291F">
        <w:rPr>
          <w:rFonts w:ascii="Arial Narrow" w:hAnsi="Arial Narrow" w:cs="Arial"/>
          <w:color w:val="000000"/>
          <w:sz w:val="20"/>
          <w:szCs w:val="20"/>
        </w:rPr>
        <w:t>nízk</w:t>
      </w:r>
      <w:r w:rsidR="00226265">
        <w:rPr>
          <w:rFonts w:ascii="Arial Narrow" w:hAnsi="Arial Narrow" w:cs="Arial"/>
          <w:color w:val="000000"/>
          <w:sz w:val="20"/>
          <w:szCs w:val="20"/>
        </w:rPr>
        <w:t>oexpanzní</w:t>
      </w:r>
      <w:proofErr w:type="spellEnd"/>
      <w:r w:rsidR="00226265">
        <w:rPr>
          <w:rFonts w:ascii="Arial Narrow" w:hAnsi="Arial Narrow" w:cs="Arial"/>
          <w:color w:val="000000"/>
          <w:sz w:val="20"/>
          <w:szCs w:val="20"/>
        </w:rPr>
        <w:t xml:space="preserve"> montážní pěnou. </w:t>
      </w:r>
    </w:p>
    <w:p w:rsidR="00EA291F" w:rsidRPr="007A2ED3" w:rsidRDefault="00EA291F" w:rsidP="00EA291F">
      <w:pPr>
        <w:ind w:left="284"/>
        <w:jc w:val="both"/>
        <w:rPr>
          <w:rFonts w:ascii="Arial Narrow" w:hAnsi="Arial Narrow" w:cs="Arial"/>
          <w:sz w:val="22"/>
        </w:rPr>
      </w:pPr>
    </w:p>
    <w:p w:rsidR="00EA291F" w:rsidRDefault="00EA291F" w:rsidP="00C719B7">
      <w:pPr>
        <w:ind w:left="284"/>
        <w:jc w:val="both"/>
        <w:rPr>
          <w:rFonts w:ascii="Arial Narrow" w:hAnsi="Arial Narrow" w:cs="Arial"/>
          <w:sz w:val="22"/>
          <w:u w:val="single"/>
        </w:rPr>
      </w:pPr>
    </w:p>
    <w:p w:rsidR="00A036C4" w:rsidRPr="00275927" w:rsidRDefault="00C719B7" w:rsidP="00C719B7">
      <w:pPr>
        <w:ind w:left="284"/>
        <w:jc w:val="both"/>
        <w:rPr>
          <w:rFonts w:ascii="Arial Narrow" w:hAnsi="Arial Narrow" w:cs="Arial"/>
          <w:b/>
          <w:sz w:val="22"/>
          <w:u w:val="single"/>
        </w:rPr>
      </w:pPr>
      <w:r w:rsidRPr="00275927">
        <w:rPr>
          <w:rFonts w:ascii="Arial Narrow" w:hAnsi="Arial Narrow" w:cs="Arial"/>
          <w:b/>
          <w:sz w:val="22"/>
          <w:u w:val="single"/>
        </w:rPr>
        <w:t xml:space="preserve">Nátěry ocel. </w:t>
      </w:r>
      <w:proofErr w:type="gramStart"/>
      <w:r w:rsidR="00A036C4" w:rsidRPr="00275927">
        <w:rPr>
          <w:rFonts w:ascii="Arial Narrow" w:hAnsi="Arial Narrow" w:cs="Arial"/>
          <w:b/>
          <w:sz w:val="22"/>
          <w:u w:val="single"/>
        </w:rPr>
        <w:t>v</w:t>
      </w:r>
      <w:r w:rsidRPr="00275927">
        <w:rPr>
          <w:rFonts w:ascii="Arial Narrow" w:hAnsi="Arial Narrow" w:cs="Arial"/>
          <w:b/>
          <w:sz w:val="22"/>
          <w:u w:val="single"/>
        </w:rPr>
        <w:t>ýrobků</w:t>
      </w:r>
      <w:proofErr w:type="gramEnd"/>
      <w:r w:rsidR="00A036C4" w:rsidRPr="00275927">
        <w:rPr>
          <w:rFonts w:ascii="Arial Narrow" w:hAnsi="Arial Narrow" w:cs="Arial"/>
          <w:b/>
          <w:sz w:val="22"/>
          <w:u w:val="single"/>
        </w:rPr>
        <w:t xml:space="preserve"> zárubní</w:t>
      </w:r>
    </w:p>
    <w:p w:rsidR="00C719B7" w:rsidRPr="007A2ED3" w:rsidRDefault="00A036C4" w:rsidP="00C719B7">
      <w:pPr>
        <w:ind w:left="284"/>
        <w:jc w:val="both"/>
        <w:rPr>
          <w:rFonts w:ascii="Arial Narrow" w:hAnsi="Arial Narrow" w:cs="Arial"/>
          <w:sz w:val="22"/>
        </w:rPr>
      </w:pPr>
      <w:r>
        <w:rPr>
          <w:rFonts w:ascii="Arial Narrow" w:hAnsi="Arial Narrow" w:cs="Arial"/>
          <w:sz w:val="22"/>
          <w:u w:val="single"/>
        </w:rPr>
        <w:t>B</w:t>
      </w:r>
      <w:r w:rsidR="00C719B7" w:rsidRPr="007A2ED3">
        <w:rPr>
          <w:rFonts w:ascii="Arial Narrow" w:hAnsi="Arial Narrow" w:cs="Arial"/>
          <w:sz w:val="22"/>
        </w:rPr>
        <w:t>ezbarvý antikorozní nátěr ve dvou vrstvách, povrchový nátěr odolný vůči mechanickému poškození</w:t>
      </w:r>
      <w:r>
        <w:rPr>
          <w:rFonts w:ascii="Arial Narrow" w:hAnsi="Arial Narrow" w:cs="Arial"/>
          <w:sz w:val="22"/>
        </w:rPr>
        <w:t xml:space="preserve"> a to bílé barvy</w:t>
      </w:r>
      <w:r w:rsidR="00EA291F">
        <w:rPr>
          <w:rFonts w:ascii="Arial Narrow" w:hAnsi="Arial Narrow" w:cs="Arial"/>
          <w:sz w:val="22"/>
        </w:rPr>
        <w:t xml:space="preserve"> bude aplikován na všechny původní i nové ocelové zárubně v místnostech.</w:t>
      </w:r>
    </w:p>
    <w:p w:rsidR="00A036C4" w:rsidRDefault="00C719B7" w:rsidP="00C719B7">
      <w:pPr>
        <w:ind w:left="284"/>
        <w:jc w:val="both"/>
        <w:rPr>
          <w:rFonts w:ascii="Arial Narrow" w:hAnsi="Arial Narrow" w:cs="Arial"/>
          <w:sz w:val="22"/>
        </w:rPr>
      </w:pPr>
      <w:r w:rsidRPr="007A2ED3">
        <w:rPr>
          <w:rFonts w:ascii="Arial Narrow" w:hAnsi="Arial Narrow" w:cs="Arial"/>
          <w:sz w:val="22"/>
        </w:rPr>
        <w:t xml:space="preserve">Před nátěrem je nutno plochy řádně očistit od nečistot, starých nátěrů, rzi popřípadě zbytků malty. </w:t>
      </w:r>
    </w:p>
    <w:p w:rsidR="00A036C4" w:rsidRDefault="00A036C4" w:rsidP="00C719B7">
      <w:pPr>
        <w:ind w:left="284"/>
        <w:jc w:val="both"/>
        <w:rPr>
          <w:rFonts w:ascii="Arial Narrow" w:hAnsi="Arial Narrow" w:cs="Arial"/>
          <w:sz w:val="22"/>
        </w:rPr>
      </w:pPr>
    </w:p>
    <w:p w:rsidR="00C719B7" w:rsidRPr="007A2ED3" w:rsidRDefault="00C719B7" w:rsidP="00C719B7">
      <w:pPr>
        <w:ind w:left="284"/>
        <w:jc w:val="both"/>
        <w:rPr>
          <w:rFonts w:ascii="Arial Narrow" w:hAnsi="Arial Narrow" w:cs="Arial"/>
          <w:sz w:val="22"/>
        </w:rPr>
      </w:pPr>
    </w:p>
    <w:p w:rsidR="00A036C4" w:rsidRPr="00275927" w:rsidRDefault="00C719B7" w:rsidP="00C719B7">
      <w:pPr>
        <w:spacing w:line="16" w:lineRule="atLeast"/>
        <w:ind w:left="284"/>
        <w:jc w:val="both"/>
        <w:rPr>
          <w:rFonts w:ascii="Arial Narrow" w:hAnsi="Arial Narrow" w:cs="Arial"/>
          <w:b/>
          <w:sz w:val="22"/>
        </w:rPr>
      </w:pPr>
      <w:r w:rsidRPr="00275927">
        <w:rPr>
          <w:rFonts w:ascii="Arial Narrow" w:hAnsi="Arial Narrow" w:cs="Arial"/>
          <w:b/>
          <w:sz w:val="22"/>
          <w:u w:val="single"/>
        </w:rPr>
        <w:t>Malby, nátěry</w:t>
      </w:r>
      <w:r w:rsidR="00A036C4" w:rsidRPr="00275927">
        <w:rPr>
          <w:rFonts w:ascii="Arial Narrow" w:hAnsi="Arial Narrow" w:cs="Arial"/>
          <w:b/>
          <w:sz w:val="22"/>
        </w:rPr>
        <w:t xml:space="preserve"> </w:t>
      </w:r>
    </w:p>
    <w:p w:rsidR="00C719B7" w:rsidRPr="007A2ED3" w:rsidRDefault="00A036C4" w:rsidP="00A036C4">
      <w:pPr>
        <w:spacing w:line="16" w:lineRule="atLeast"/>
        <w:ind w:left="284"/>
        <w:jc w:val="both"/>
        <w:rPr>
          <w:rFonts w:ascii="Arial Narrow" w:hAnsi="Arial Narrow" w:cs="Arial"/>
          <w:sz w:val="22"/>
        </w:rPr>
      </w:pPr>
      <w:r>
        <w:rPr>
          <w:rFonts w:ascii="Arial Narrow" w:hAnsi="Arial Narrow" w:cs="Arial"/>
          <w:sz w:val="22"/>
        </w:rPr>
        <w:t>Rekonstruovaná část o</w:t>
      </w:r>
      <w:r w:rsidR="00C719B7" w:rsidRPr="007A2ED3">
        <w:rPr>
          <w:rFonts w:ascii="Arial Narrow" w:hAnsi="Arial Narrow" w:cs="Arial"/>
          <w:sz w:val="22"/>
        </w:rPr>
        <w:t>bjekt</w:t>
      </w:r>
      <w:r>
        <w:rPr>
          <w:rFonts w:ascii="Arial Narrow" w:hAnsi="Arial Narrow" w:cs="Arial"/>
          <w:sz w:val="22"/>
        </w:rPr>
        <w:t>u</w:t>
      </w:r>
      <w:r w:rsidR="00C719B7" w:rsidRPr="007A2ED3">
        <w:rPr>
          <w:rFonts w:ascii="Arial Narrow" w:hAnsi="Arial Narrow" w:cs="Arial"/>
          <w:sz w:val="22"/>
        </w:rPr>
        <w:t xml:space="preserve"> bude kompletně vymalován</w:t>
      </w:r>
      <w:r>
        <w:rPr>
          <w:rFonts w:ascii="Arial Narrow" w:hAnsi="Arial Narrow" w:cs="Arial"/>
          <w:sz w:val="22"/>
        </w:rPr>
        <w:t>a</w:t>
      </w:r>
      <w:r w:rsidR="00C719B7" w:rsidRPr="007A2ED3">
        <w:rPr>
          <w:rFonts w:ascii="Arial Narrow" w:hAnsi="Arial Narrow" w:cs="Arial"/>
          <w:sz w:val="22"/>
        </w:rPr>
        <w:t xml:space="preserve"> tónovanými malbami se zvýšenou otěruvzdorností. </w:t>
      </w:r>
    </w:p>
    <w:p w:rsidR="00C719B7" w:rsidRPr="007A2ED3" w:rsidRDefault="00C719B7" w:rsidP="00C719B7">
      <w:pPr>
        <w:pStyle w:val="Zkladntext"/>
        <w:ind w:left="284" w:right="-1"/>
        <w:rPr>
          <w:rFonts w:ascii="Arial Narrow" w:hAnsi="Arial Narrow" w:cs="Arial"/>
          <w:sz w:val="22"/>
          <w:szCs w:val="24"/>
        </w:rPr>
      </w:pPr>
      <w:r w:rsidRPr="007A2ED3">
        <w:rPr>
          <w:rFonts w:ascii="Arial Narrow" w:hAnsi="Arial Narrow" w:cs="Arial"/>
          <w:sz w:val="22"/>
          <w:szCs w:val="24"/>
        </w:rPr>
        <w:t>Sádrokartonové (</w:t>
      </w:r>
      <w:proofErr w:type="spellStart"/>
      <w:r w:rsidRPr="007A2ED3">
        <w:rPr>
          <w:rFonts w:ascii="Arial Narrow" w:hAnsi="Arial Narrow" w:cs="Arial"/>
          <w:sz w:val="22"/>
          <w:szCs w:val="24"/>
        </w:rPr>
        <w:t>sádrovláknité</w:t>
      </w:r>
      <w:proofErr w:type="spellEnd"/>
      <w:r w:rsidRPr="007A2ED3">
        <w:rPr>
          <w:rFonts w:ascii="Arial Narrow" w:hAnsi="Arial Narrow" w:cs="Arial"/>
          <w:sz w:val="22"/>
          <w:szCs w:val="24"/>
        </w:rPr>
        <w:t>) konstrukce interiéru jsou opatřeny malířským nátěrem PRIMALEX KARTON bílé barvy.</w:t>
      </w:r>
    </w:p>
    <w:p w:rsidR="00C719B7" w:rsidRPr="007A2ED3" w:rsidRDefault="00C719B7" w:rsidP="00C719B7">
      <w:pPr>
        <w:ind w:left="1440"/>
        <w:jc w:val="both"/>
        <w:rPr>
          <w:rFonts w:ascii="Arial Narrow" w:hAnsi="Arial Narrow" w:cs="Arial"/>
          <w:b/>
          <w:sz w:val="20"/>
        </w:rPr>
      </w:pPr>
      <w:r w:rsidRPr="007A2ED3">
        <w:rPr>
          <w:rFonts w:ascii="Arial Narrow" w:hAnsi="Arial Narrow" w:cs="Arial"/>
          <w:b/>
          <w:sz w:val="20"/>
        </w:rPr>
        <w:t>Základní vrstva omítky</w:t>
      </w:r>
    </w:p>
    <w:p w:rsidR="00C719B7" w:rsidRPr="007A2ED3" w:rsidRDefault="00C719B7" w:rsidP="00C719B7">
      <w:pPr>
        <w:ind w:left="1440"/>
        <w:jc w:val="both"/>
        <w:rPr>
          <w:rFonts w:ascii="Arial Narrow" w:hAnsi="Arial Narrow" w:cs="Arial"/>
          <w:sz w:val="20"/>
        </w:rPr>
      </w:pPr>
      <w:r w:rsidRPr="007A2ED3">
        <w:rPr>
          <w:rFonts w:ascii="Arial Narrow" w:hAnsi="Arial Narrow" w:cs="Arial"/>
          <w:sz w:val="20"/>
        </w:rPr>
        <w:t xml:space="preserve">Bude vytvořena pomocí výztužné síťoviny, která je součástí certifikovaného systému. Na styku dvou pásů bude překryta v minimální šíři </w:t>
      </w:r>
      <w:smartTag w:uri="urn:schemas-microsoft-com:office:smarttags" w:element="metricconverter">
        <w:smartTagPr>
          <w:attr w:name="ProductID" w:val="100 mm"/>
        </w:smartTagPr>
        <w:r w:rsidRPr="007A2ED3">
          <w:rPr>
            <w:rFonts w:ascii="Arial Narrow" w:hAnsi="Arial Narrow" w:cs="Arial"/>
            <w:sz w:val="20"/>
          </w:rPr>
          <w:t>100 mm</w:t>
        </w:r>
      </w:smartTag>
      <w:r w:rsidRPr="007A2ED3">
        <w:rPr>
          <w:rFonts w:ascii="Arial Narrow" w:hAnsi="Arial Narrow" w:cs="Arial"/>
          <w:sz w:val="20"/>
        </w:rPr>
        <w:t xml:space="preserve">. U rohů výplní otvorů se provede z důvodu předpokládané koncentrace napětí diagonální zesilující vyztužení pruhem o rozměrech 300 x </w:t>
      </w:r>
      <w:smartTag w:uri="urn:schemas-microsoft-com:office:smarttags" w:element="metricconverter">
        <w:smartTagPr>
          <w:attr w:name="ProductID" w:val="200 mm"/>
        </w:smartTagPr>
        <w:r w:rsidRPr="007A2ED3">
          <w:rPr>
            <w:rFonts w:ascii="Arial Narrow" w:hAnsi="Arial Narrow" w:cs="Arial"/>
            <w:sz w:val="20"/>
          </w:rPr>
          <w:t>200 mm</w:t>
        </w:r>
      </w:smartTag>
      <w:r w:rsidRPr="007A2ED3">
        <w:rPr>
          <w:rFonts w:ascii="Arial Narrow" w:hAnsi="Arial Narrow" w:cs="Arial"/>
          <w:sz w:val="20"/>
        </w:rPr>
        <w:t xml:space="preserve">. Rozhraní dvou druhů tepelného izolantu bude překryto síťkou s přesahem </w:t>
      </w:r>
      <w:smartTag w:uri="urn:schemas-microsoft-com:office:smarttags" w:element="metricconverter">
        <w:smartTagPr>
          <w:attr w:name="ProductID" w:val="150 mm"/>
        </w:smartTagPr>
        <w:r w:rsidRPr="007A2ED3">
          <w:rPr>
            <w:rFonts w:ascii="Arial Narrow" w:hAnsi="Arial Narrow" w:cs="Arial"/>
            <w:sz w:val="20"/>
          </w:rPr>
          <w:t>150 mm</w:t>
        </w:r>
      </w:smartTag>
      <w:r w:rsidRPr="007A2ED3">
        <w:rPr>
          <w:rFonts w:ascii="Arial Narrow" w:hAnsi="Arial Narrow" w:cs="Arial"/>
          <w:sz w:val="20"/>
        </w:rPr>
        <w:t xml:space="preserve"> na obě strany. Na exponované plochy ostění a nároží se použijí nárožní lišty. Zohlední se místa fasády, která bude nutné provést s větší odolností proti mechanickému poškození. Při provádění ETICS o nepřerušené délce větší než </w:t>
      </w:r>
      <w:smartTag w:uri="urn:schemas-microsoft-com:office:smarttags" w:element="metricconverter">
        <w:smartTagPr>
          <w:attr w:name="ProductID" w:val="10ﾠm"/>
        </w:smartTagPr>
        <w:r w:rsidRPr="007A2ED3">
          <w:rPr>
            <w:rFonts w:ascii="Arial Narrow" w:hAnsi="Arial Narrow" w:cs="Arial"/>
            <w:sz w:val="20"/>
          </w:rPr>
          <w:t>10 m</w:t>
        </w:r>
      </w:smartTag>
      <w:r w:rsidRPr="007A2ED3">
        <w:rPr>
          <w:rFonts w:ascii="Arial Narrow" w:hAnsi="Arial Narrow" w:cs="Arial"/>
          <w:sz w:val="20"/>
        </w:rPr>
        <w:t xml:space="preserve"> musí mít systém osvědčení o Evropském průkazu shody.</w:t>
      </w:r>
    </w:p>
    <w:p w:rsidR="00C719B7" w:rsidRPr="007A2ED3" w:rsidRDefault="00C719B7" w:rsidP="00C719B7">
      <w:pPr>
        <w:ind w:left="1440"/>
        <w:jc w:val="both"/>
        <w:rPr>
          <w:rFonts w:ascii="Arial Narrow" w:hAnsi="Arial Narrow" w:cs="Arial"/>
          <w:sz w:val="20"/>
        </w:rPr>
      </w:pPr>
    </w:p>
    <w:p w:rsidR="00C719B7" w:rsidRPr="007A2ED3" w:rsidRDefault="00C719B7" w:rsidP="00C719B7">
      <w:pPr>
        <w:ind w:left="1440"/>
        <w:jc w:val="both"/>
        <w:rPr>
          <w:rFonts w:ascii="Arial Narrow" w:hAnsi="Arial Narrow" w:cs="Arial"/>
          <w:b/>
          <w:sz w:val="20"/>
        </w:rPr>
      </w:pPr>
      <w:r w:rsidRPr="007A2ED3">
        <w:rPr>
          <w:rFonts w:ascii="Arial Narrow" w:hAnsi="Arial Narrow" w:cs="Arial"/>
          <w:b/>
          <w:sz w:val="20"/>
        </w:rPr>
        <w:t>Konečná povrchová úprava</w:t>
      </w:r>
    </w:p>
    <w:p w:rsidR="00C719B7" w:rsidRPr="007A2ED3" w:rsidRDefault="00C719B7" w:rsidP="00C719B7">
      <w:pPr>
        <w:ind w:left="1440"/>
        <w:jc w:val="both"/>
        <w:rPr>
          <w:rFonts w:ascii="Arial Narrow" w:hAnsi="Arial Narrow" w:cs="Arial"/>
          <w:sz w:val="20"/>
        </w:rPr>
      </w:pPr>
      <w:r w:rsidRPr="007A2ED3">
        <w:rPr>
          <w:rFonts w:ascii="Arial Narrow" w:hAnsi="Arial Narrow" w:cs="Arial"/>
          <w:sz w:val="20"/>
        </w:rPr>
        <w:t>Společně se zrnitostí a typem struktury, a odstínem bílé probarvené barvy je řešena ve výkresové části v legendách barevného řešení fasády. U stěn orientovaných na severovýchod, severozápad, sever či jinak stíněné stěny lze použít kompletní barevný rozsah s výjimkou odstínů s koeficientem odrazivosti KO ≤ 10 %. Na ostatních stěnách lze použít odstíny s KO &gt; 26 %. Sokl bude opatřen kamenným obkladem.</w:t>
      </w:r>
    </w:p>
    <w:p w:rsidR="00C719B7" w:rsidRPr="007A2ED3" w:rsidRDefault="00C719B7" w:rsidP="00C719B7">
      <w:pPr>
        <w:ind w:left="426"/>
        <w:jc w:val="both"/>
        <w:rPr>
          <w:rFonts w:ascii="Arial Narrow" w:hAnsi="Arial Narrow"/>
          <w:i/>
          <w:sz w:val="22"/>
        </w:rPr>
      </w:pPr>
    </w:p>
    <w:p w:rsidR="00C719B7" w:rsidRPr="007A2ED3" w:rsidRDefault="00C719B7" w:rsidP="00C719B7">
      <w:pPr>
        <w:ind w:left="426"/>
        <w:jc w:val="both"/>
        <w:rPr>
          <w:rFonts w:ascii="Arial Narrow" w:hAnsi="Arial Narrow"/>
          <w:i/>
          <w:sz w:val="22"/>
        </w:rPr>
      </w:pPr>
      <w:r w:rsidRPr="007A2ED3">
        <w:rPr>
          <w:rFonts w:ascii="Arial Narrow" w:hAnsi="Arial Narrow"/>
          <w:i/>
          <w:sz w:val="22"/>
        </w:rPr>
        <w:t>Při provádění vnitřních a vnějších povrchů je nutné dodržet technologické předpisy výrobců navržených materiálů, platné ČSN normy a vyhlášky, zejména:</w:t>
      </w:r>
    </w:p>
    <w:p w:rsidR="00C719B7" w:rsidRPr="007A2ED3" w:rsidRDefault="00C719B7" w:rsidP="00C719B7">
      <w:pPr>
        <w:ind w:left="426"/>
        <w:jc w:val="both"/>
        <w:rPr>
          <w:rFonts w:ascii="Arial Narrow" w:hAnsi="Arial Narrow"/>
          <w:i/>
          <w:sz w:val="20"/>
        </w:rPr>
      </w:pPr>
      <w:r w:rsidRPr="007A2ED3">
        <w:rPr>
          <w:rFonts w:ascii="Arial Narrow" w:hAnsi="Arial Narrow"/>
          <w:i/>
          <w:sz w:val="22"/>
        </w:rPr>
        <w:tab/>
      </w:r>
      <w:r w:rsidRPr="007A2ED3">
        <w:rPr>
          <w:rFonts w:ascii="Arial Narrow" w:hAnsi="Arial Narrow"/>
          <w:i/>
          <w:sz w:val="20"/>
        </w:rPr>
        <w:t>ČSN 73 4551</w:t>
      </w:r>
      <w:r w:rsidRPr="007A2ED3">
        <w:rPr>
          <w:rFonts w:ascii="Arial Narrow" w:hAnsi="Arial Narrow"/>
          <w:i/>
          <w:sz w:val="20"/>
        </w:rPr>
        <w:tab/>
      </w:r>
      <w:r w:rsidRPr="007A2ED3">
        <w:rPr>
          <w:rFonts w:ascii="Arial Narrow" w:hAnsi="Arial Narrow"/>
          <w:i/>
          <w:sz w:val="20"/>
        </w:rPr>
        <w:tab/>
        <w:t xml:space="preserve">Obecná pravidla pro navrhování a provádění ker. </w:t>
      </w:r>
      <w:proofErr w:type="gramStart"/>
      <w:r w:rsidRPr="007A2ED3">
        <w:rPr>
          <w:rFonts w:ascii="Arial Narrow" w:hAnsi="Arial Narrow"/>
          <w:i/>
          <w:sz w:val="20"/>
        </w:rPr>
        <w:t>obkladů</w:t>
      </w:r>
      <w:proofErr w:type="gramEnd"/>
    </w:p>
    <w:p w:rsidR="00C719B7" w:rsidRPr="007A2ED3" w:rsidRDefault="00C719B7" w:rsidP="00C719B7">
      <w:pPr>
        <w:ind w:left="426"/>
        <w:jc w:val="both"/>
        <w:rPr>
          <w:rFonts w:ascii="Arial Narrow" w:hAnsi="Arial Narrow"/>
          <w:i/>
          <w:sz w:val="20"/>
        </w:rPr>
      </w:pPr>
      <w:r w:rsidRPr="007A2ED3">
        <w:rPr>
          <w:rFonts w:ascii="Arial Narrow" w:hAnsi="Arial Narrow"/>
          <w:i/>
          <w:sz w:val="20"/>
        </w:rPr>
        <w:tab/>
        <w:t>ČSN EN 13888</w:t>
      </w:r>
      <w:r w:rsidRPr="007A2ED3">
        <w:rPr>
          <w:rFonts w:ascii="Arial Narrow" w:hAnsi="Arial Narrow"/>
          <w:i/>
          <w:sz w:val="20"/>
        </w:rPr>
        <w:tab/>
      </w:r>
      <w:r w:rsidRPr="007A2ED3">
        <w:rPr>
          <w:rFonts w:ascii="Arial Narrow" w:hAnsi="Arial Narrow"/>
          <w:i/>
          <w:sz w:val="20"/>
        </w:rPr>
        <w:tab/>
        <w:t>Spárovací malty a lepidla pro ker. obklad. Prvky</w:t>
      </w:r>
    </w:p>
    <w:p w:rsidR="00C719B7" w:rsidRPr="007A2ED3" w:rsidRDefault="00C719B7" w:rsidP="00C719B7">
      <w:pPr>
        <w:ind w:left="426" w:firstLine="282"/>
        <w:jc w:val="both"/>
        <w:rPr>
          <w:rFonts w:ascii="Arial Narrow" w:hAnsi="Arial Narrow"/>
          <w:i/>
          <w:sz w:val="20"/>
        </w:rPr>
      </w:pPr>
      <w:r w:rsidRPr="007A2ED3">
        <w:rPr>
          <w:rFonts w:ascii="Arial Narrow" w:hAnsi="Arial Narrow"/>
          <w:i/>
          <w:sz w:val="20"/>
        </w:rPr>
        <w:t>ČSN EN 13914-1</w:t>
      </w:r>
      <w:r w:rsidRPr="007A2ED3">
        <w:rPr>
          <w:rFonts w:ascii="Arial Narrow" w:hAnsi="Arial Narrow"/>
          <w:i/>
          <w:sz w:val="20"/>
        </w:rPr>
        <w:tab/>
      </w:r>
      <w:r w:rsidRPr="007A2ED3">
        <w:rPr>
          <w:rFonts w:ascii="Arial Narrow" w:hAnsi="Arial Narrow"/>
          <w:i/>
          <w:sz w:val="20"/>
        </w:rPr>
        <w:tab/>
        <w:t>Navrhování, příprava a provádění vnějších a vnitřních omítek – část 1</w:t>
      </w:r>
    </w:p>
    <w:p w:rsidR="00C719B7" w:rsidRPr="007A2ED3" w:rsidRDefault="00C719B7" w:rsidP="00C719B7">
      <w:pPr>
        <w:ind w:left="284" w:firstLine="424"/>
        <w:jc w:val="both"/>
        <w:rPr>
          <w:rFonts w:ascii="Arial Narrow" w:hAnsi="Arial Narrow"/>
          <w:i/>
          <w:sz w:val="20"/>
        </w:rPr>
      </w:pPr>
      <w:r w:rsidRPr="007A2ED3">
        <w:rPr>
          <w:rFonts w:ascii="Arial Narrow" w:hAnsi="Arial Narrow"/>
          <w:i/>
          <w:sz w:val="20"/>
        </w:rPr>
        <w:t>ČSN EN 13914-12</w:t>
      </w:r>
      <w:r w:rsidRPr="007A2ED3">
        <w:rPr>
          <w:rFonts w:ascii="Arial Narrow" w:hAnsi="Arial Narrow"/>
          <w:i/>
          <w:sz w:val="20"/>
        </w:rPr>
        <w:tab/>
        <w:t>Navrhování, příprava a provádění vnějších a vnitřních omítek – část 2</w:t>
      </w:r>
    </w:p>
    <w:p w:rsidR="00A036C4" w:rsidRDefault="00A036C4" w:rsidP="00C719B7">
      <w:pPr>
        <w:autoSpaceDE w:val="0"/>
        <w:autoSpaceDN w:val="0"/>
        <w:adjustRightInd w:val="0"/>
        <w:spacing w:before="60"/>
        <w:ind w:firstLine="426"/>
        <w:jc w:val="both"/>
        <w:rPr>
          <w:rFonts w:ascii="Arial Narrow" w:hAnsi="Arial Narrow"/>
          <w:sz w:val="22"/>
          <w:u w:val="single"/>
        </w:rPr>
      </w:pPr>
    </w:p>
    <w:p w:rsidR="00C719B7" w:rsidRPr="00275927" w:rsidRDefault="00C719B7" w:rsidP="00C719B7">
      <w:pPr>
        <w:autoSpaceDE w:val="0"/>
        <w:autoSpaceDN w:val="0"/>
        <w:adjustRightInd w:val="0"/>
        <w:spacing w:before="60"/>
        <w:ind w:firstLine="426"/>
        <w:jc w:val="both"/>
        <w:rPr>
          <w:rFonts w:ascii="Arial Narrow" w:hAnsi="Arial Narrow"/>
          <w:b/>
          <w:sz w:val="22"/>
          <w:u w:val="single"/>
        </w:rPr>
      </w:pPr>
      <w:r w:rsidRPr="00275927">
        <w:rPr>
          <w:rFonts w:ascii="Arial Narrow" w:hAnsi="Arial Narrow"/>
          <w:b/>
          <w:sz w:val="22"/>
          <w:u w:val="single"/>
        </w:rPr>
        <w:t>Obklady a dlažby</w:t>
      </w:r>
    </w:p>
    <w:p w:rsidR="00C719B7" w:rsidRPr="007A2ED3" w:rsidRDefault="00C719B7" w:rsidP="00C719B7">
      <w:pPr>
        <w:tabs>
          <w:tab w:val="num" w:pos="540"/>
        </w:tabs>
        <w:ind w:left="426"/>
        <w:jc w:val="both"/>
        <w:rPr>
          <w:rFonts w:ascii="Arial Narrow" w:hAnsi="Arial Narrow" w:cs="Arial"/>
          <w:sz w:val="22"/>
        </w:rPr>
      </w:pPr>
      <w:r w:rsidRPr="007A2ED3">
        <w:rPr>
          <w:rFonts w:ascii="Arial Narrow" w:hAnsi="Arial Narrow" w:cs="Arial"/>
          <w:sz w:val="22"/>
        </w:rPr>
        <w:t>V koupelnách je uvažováno s keramickými obklady do výšky 2,4 m. Materiál vnitřních obkladů v hygienách bude vybrán investorem při realizaci.</w:t>
      </w:r>
    </w:p>
    <w:p w:rsidR="00C719B7" w:rsidRPr="007A2ED3" w:rsidRDefault="00C719B7" w:rsidP="00C719B7">
      <w:pPr>
        <w:ind w:left="426"/>
        <w:jc w:val="both"/>
        <w:rPr>
          <w:rFonts w:ascii="Arial Narrow" w:hAnsi="Arial Narrow"/>
          <w:sz w:val="22"/>
        </w:rPr>
      </w:pPr>
      <w:r w:rsidRPr="007A2ED3">
        <w:rPr>
          <w:rFonts w:ascii="Arial Narrow" w:hAnsi="Arial Narrow"/>
          <w:sz w:val="22"/>
        </w:rPr>
        <w:t xml:space="preserve">Použité dlaždice musí být slinuté rektifikované nebo kalibrované, tj. se zpřísněnou rozměrovou tolerancí. Šířka spár je jednotně pro všechny použité dlažby 2 mm. </w:t>
      </w:r>
    </w:p>
    <w:p w:rsidR="00C719B7" w:rsidRPr="007A2ED3" w:rsidRDefault="00C719B7" w:rsidP="00C719B7">
      <w:pPr>
        <w:ind w:left="426"/>
        <w:jc w:val="both"/>
        <w:rPr>
          <w:rFonts w:ascii="Arial Narrow" w:hAnsi="Arial Narrow"/>
          <w:sz w:val="22"/>
        </w:rPr>
      </w:pPr>
      <w:r w:rsidRPr="007A2ED3">
        <w:rPr>
          <w:rFonts w:ascii="Arial Narrow" w:hAnsi="Arial Narrow"/>
          <w:sz w:val="22"/>
        </w:rPr>
        <w:t xml:space="preserve">Vnější rohy obkladů </w:t>
      </w:r>
      <w:r w:rsidR="00A036C4">
        <w:rPr>
          <w:rFonts w:ascii="Arial Narrow" w:hAnsi="Arial Narrow"/>
          <w:sz w:val="22"/>
        </w:rPr>
        <w:t xml:space="preserve">a ukončující prvky </w:t>
      </w:r>
      <w:r w:rsidRPr="007A2ED3">
        <w:rPr>
          <w:rFonts w:ascii="Arial Narrow" w:hAnsi="Arial Narrow"/>
          <w:sz w:val="22"/>
        </w:rPr>
        <w:t xml:space="preserve">budou řešeny </w:t>
      </w:r>
      <w:r w:rsidR="00A036C4">
        <w:rPr>
          <w:rFonts w:ascii="Arial Narrow" w:hAnsi="Arial Narrow"/>
          <w:sz w:val="22"/>
        </w:rPr>
        <w:t>pomocí broušené hliníkové lišty=v</w:t>
      </w:r>
      <w:r w:rsidRPr="007A2ED3">
        <w:rPr>
          <w:rFonts w:ascii="Arial Narrow" w:hAnsi="Arial Narrow"/>
          <w:sz w:val="22"/>
        </w:rPr>
        <w:t xml:space="preserve">iditelná horní hrana </w:t>
      </w:r>
      <w:proofErr w:type="gramStart"/>
      <w:r w:rsidRPr="007A2ED3">
        <w:rPr>
          <w:rFonts w:ascii="Arial Narrow" w:hAnsi="Arial Narrow"/>
          <w:sz w:val="22"/>
        </w:rPr>
        <w:t xml:space="preserve">obkladu </w:t>
      </w:r>
      <w:r w:rsidR="00A036C4">
        <w:rPr>
          <w:rFonts w:ascii="Arial Narrow" w:hAnsi="Arial Narrow"/>
          <w:sz w:val="22"/>
        </w:rPr>
        <w:t>.</w:t>
      </w:r>
      <w:proofErr w:type="gramEnd"/>
    </w:p>
    <w:p w:rsidR="00C719B7" w:rsidRPr="007A2ED3" w:rsidRDefault="00C719B7" w:rsidP="00C719B7">
      <w:pPr>
        <w:ind w:left="426"/>
        <w:jc w:val="both"/>
        <w:rPr>
          <w:rFonts w:ascii="Arial Narrow" w:hAnsi="Arial Narrow"/>
          <w:sz w:val="22"/>
        </w:rPr>
      </w:pPr>
      <w:r w:rsidRPr="007A2ED3">
        <w:rPr>
          <w:rFonts w:ascii="Arial Narrow" w:hAnsi="Arial Narrow"/>
          <w:sz w:val="22"/>
        </w:rPr>
        <w:t>Pro správný výsledek musí podkladová konstrukce splňovat požadavky podle ČSN 73 3451 - Obecná pravidla pro navrhování a provádění keramických obkladů. Pro podkladové konstrukce je nezbytná vodorovnost podlah, svislost stěn a jejich vzájemná kolmost. Musí být dodržena přípustná tolerance ± L/600, kde L je naměřená délka mezi pevnými body v mm. V opačném případě vznikají problémy s kladením velkých formátů.</w:t>
      </w:r>
    </w:p>
    <w:p w:rsidR="00C719B7" w:rsidRPr="007A2ED3" w:rsidRDefault="00C719B7" w:rsidP="00C719B7">
      <w:pPr>
        <w:ind w:left="426"/>
        <w:jc w:val="both"/>
        <w:rPr>
          <w:rFonts w:ascii="Arial Narrow" w:hAnsi="Arial Narrow"/>
          <w:sz w:val="22"/>
        </w:rPr>
      </w:pPr>
      <w:r w:rsidRPr="007A2ED3">
        <w:rPr>
          <w:rFonts w:ascii="Arial Narrow" w:hAnsi="Arial Narrow"/>
          <w:sz w:val="22"/>
        </w:rPr>
        <w:t>Stejně jako tvar je důležitá také vyzrálost podkladu, dostatečná pevnost a soudržnost. Je nutné změřit jeho zbytkovou vlhkost. Dále je třeba se zaměřit na opravu poškozených míst a použít kvalitní správkové hmoty.</w:t>
      </w:r>
    </w:p>
    <w:p w:rsidR="00C719B7" w:rsidRPr="007A2ED3" w:rsidRDefault="00C719B7" w:rsidP="00C719B7">
      <w:pPr>
        <w:ind w:left="426"/>
        <w:jc w:val="both"/>
        <w:rPr>
          <w:rFonts w:ascii="Arial Narrow" w:hAnsi="Arial Narrow"/>
          <w:sz w:val="22"/>
        </w:rPr>
      </w:pPr>
      <w:r w:rsidRPr="007A2ED3">
        <w:rPr>
          <w:rFonts w:ascii="Arial Narrow" w:hAnsi="Arial Narrow"/>
          <w:sz w:val="22"/>
        </w:rPr>
        <w:t xml:space="preserve">Pro dosažení požadované přídržnosti všech vrstev materiálů je třeba použít penetrační nátěr podle druhu podkladu. Lepidla i spárovací hmoty budou použity flexibilní se zvýšenými hodnotami odolnosti proti deformacím (označení S1 a S2) s ověřenými hodnotami pro kladení velkých formátů. Vhodná jsou </w:t>
      </w:r>
      <w:proofErr w:type="spellStart"/>
      <w:r w:rsidRPr="007A2ED3">
        <w:rPr>
          <w:rFonts w:ascii="Arial Narrow" w:hAnsi="Arial Narrow"/>
          <w:sz w:val="22"/>
        </w:rPr>
        <w:t>thixotropní</w:t>
      </w:r>
      <w:proofErr w:type="spellEnd"/>
      <w:r w:rsidRPr="007A2ED3">
        <w:rPr>
          <w:rFonts w:ascii="Arial Narrow" w:hAnsi="Arial Narrow"/>
          <w:sz w:val="22"/>
        </w:rPr>
        <w:t xml:space="preserve"> lepidla. Podlepení celého formátu musí odpovídat i technologie lepení. Vhodná jsou tekutá </w:t>
      </w:r>
      <w:proofErr w:type="spellStart"/>
      <w:r w:rsidRPr="007A2ED3">
        <w:rPr>
          <w:rFonts w:ascii="Arial Narrow" w:hAnsi="Arial Narrow"/>
          <w:sz w:val="22"/>
        </w:rPr>
        <w:t>rozlivková</w:t>
      </w:r>
      <w:proofErr w:type="spellEnd"/>
      <w:r w:rsidRPr="007A2ED3">
        <w:rPr>
          <w:rFonts w:ascii="Arial Narrow" w:hAnsi="Arial Narrow"/>
          <w:sz w:val="22"/>
        </w:rPr>
        <w:t xml:space="preserve"> lepidla. Správná konzistence a dostatečné množství nanášeného materiálu zajistí potřebné rozlití po celé velké ploše dlaždice a zamezí vzniku nežádoucích dutin. </w:t>
      </w:r>
      <w:proofErr w:type="spellStart"/>
      <w:r w:rsidRPr="007A2ED3">
        <w:rPr>
          <w:rFonts w:ascii="Arial Narrow" w:hAnsi="Arial Narrow"/>
          <w:sz w:val="22"/>
        </w:rPr>
        <w:t>Rozlivná</w:t>
      </w:r>
      <w:proofErr w:type="spellEnd"/>
      <w:r w:rsidRPr="007A2ED3">
        <w:rPr>
          <w:rFonts w:ascii="Arial Narrow" w:hAnsi="Arial Narrow"/>
          <w:sz w:val="22"/>
        </w:rPr>
        <w:t xml:space="preserve"> lepidla je vhodné nanášet hřebenem s oblými zuby. Pro vyspárování musí být použity kvalitní hmoty, které umožňují jejich vpravení do požadované velmi úzké spáry. Vhodné jsou tekuté výrobky, přičemž zbytky se musí vyčistit do dvou dnů po dokončení práce.</w:t>
      </w:r>
    </w:p>
    <w:p w:rsidR="00C719B7" w:rsidRPr="007A2ED3" w:rsidRDefault="00C719B7" w:rsidP="00C719B7">
      <w:pPr>
        <w:ind w:left="426"/>
        <w:jc w:val="both"/>
        <w:rPr>
          <w:rFonts w:ascii="Arial Narrow" w:hAnsi="Arial Narrow"/>
          <w:sz w:val="22"/>
        </w:rPr>
      </w:pPr>
      <w:r w:rsidRPr="007A2ED3">
        <w:rPr>
          <w:rFonts w:ascii="Arial Narrow" w:hAnsi="Arial Narrow"/>
          <w:sz w:val="22"/>
        </w:rPr>
        <w:t>Barvy spárovacích hmot musí být pro jednotlivé odstíny dlažby a obkladu odsouhlaseny architektem po předložení vzorků ve vyschlém stavu.</w:t>
      </w:r>
    </w:p>
    <w:p w:rsidR="00C719B7" w:rsidRPr="007A2ED3" w:rsidRDefault="00C719B7" w:rsidP="00C719B7">
      <w:pPr>
        <w:ind w:left="426"/>
        <w:jc w:val="both"/>
        <w:rPr>
          <w:rFonts w:ascii="Arial Narrow" w:hAnsi="Arial Narrow"/>
          <w:sz w:val="22"/>
        </w:rPr>
      </w:pPr>
      <w:r w:rsidRPr="007A2ED3">
        <w:rPr>
          <w:rFonts w:ascii="Arial Narrow" w:hAnsi="Arial Narrow"/>
          <w:sz w:val="22"/>
        </w:rPr>
        <w:t xml:space="preserve">Poloha všech </w:t>
      </w:r>
      <w:proofErr w:type="spellStart"/>
      <w:r w:rsidRPr="007A2ED3">
        <w:rPr>
          <w:rFonts w:ascii="Arial Narrow" w:hAnsi="Arial Narrow"/>
          <w:sz w:val="22"/>
        </w:rPr>
        <w:t>reviznich</w:t>
      </w:r>
      <w:proofErr w:type="spellEnd"/>
      <w:r w:rsidRPr="007A2ED3">
        <w:rPr>
          <w:rFonts w:ascii="Arial Narrow" w:hAnsi="Arial Narrow"/>
          <w:sz w:val="22"/>
        </w:rPr>
        <w:t xml:space="preserve"> dvířek v obkladu musí být odsouhlasena investorem a již při umisťování prvků TZB je nutné zkoordinovat jejich polohu se </w:t>
      </w:r>
      <w:proofErr w:type="spellStart"/>
      <w:r w:rsidRPr="007A2ED3">
        <w:rPr>
          <w:rFonts w:ascii="Arial Narrow" w:hAnsi="Arial Narrow"/>
          <w:sz w:val="22"/>
        </w:rPr>
        <w:t>spárořezy</w:t>
      </w:r>
      <w:proofErr w:type="spellEnd"/>
      <w:r w:rsidRPr="007A2ED3">
        <w:rPr>
          <w:rFonts w:ascii="Arial Narrow" w:hAnsi="Arial Narrow"/>
          <w:sz w:val="22"/>
        </w:rPr>
        <w:t>. Dvířka budou provedena skrytě na magnet, ve výjimečných případech po předchozím odsouhlasení architektem nerezová.</w:t>
      </w:r>
    </w:p>
    <w:p w:rsidR="00C719B7" w:rsidRPr="007A2ED3" w:rsidRDefault="00C719B7" w:rsidP="00C719B7">
      <w:pPr>
        <w:pStyle w:val="Zkladntextodsazen3"/>
        <w:ind w:left="426"/>
        <w:jc w:val="both"/>
        <w:rPr>
          <w:rFonts w:ascii="Arial Narrow" w:hAnsi="Arial Narrow" w:cs="Arial"/>
          <w:sz w:val="22"/>
          <w:szCs w:val="24"/>
        </w:rPr>
      </w:pPr>
      <w:r w:rsidRPr="007A2ED3">
        <w:rPr>
          <w:rFonts w:ascii="Arial Narrow" w:hAnsi="Arial Narrow" w:cs="Arial"/>
          <w:sz w:val="22"/>
          <w:szCs w:val="24"/>
        </w:rPr>
        <w:t xml:space="preserve">Při aplikaci výrobků budou dodrženy technologické předpisy a postupy jednotlivých dodavatelů. </w:t>
      </w:r>
    </w:p>
    <w:p w:rsidR="00C719B7" w:rsidRDefault="00C719B7" w:rsidP="00C719B7">
      <w:pPr>
        <w:ind w:left="426"/>
        <w:jc w:val="both"/>
        <w:rPr>
          <w:rFonts w:ascii="Arial Narrow" w:hAnsi="Arial Narrow"/>
        </w:rPr>
      </w:pPr>
    </w:p>
    <w:p w:rsidR="00EA291F" w:rsidRDefault="00EA291F" w:rsidP="00C719B7">
      <w:pPr>
        <w:ind w:left="426"/>
        <w:jc w:val="both"/>
        <w:rPr>
          <w:rFonts w:ascii="Arial Narrow" w:hAnsi="Arial Narrow"/>
        </w:rPr>
      </w:pPr>
    </w:p>
    <w:p w:rsidR="00EA291F" w:rsidRPr="00275927" w:rsidRDefault="00C719B7" w:rsidP="00EA291F">
      <w:pPr>
        <w:ind w:firstLine="426"/>
        <w:jc w:val="both"/>
        <w:rPr>
          <w:rFonts w:ascii="Arial Narrow" w:hAnsi="Arial Narrow" w:cs="Arial"/>
          <w:b/>
          <w:sz w:val="22"/>
        </w:rPr>
      </w:pPr>
      <w:bookmarkStart w:id="2" w:name="_Toc151369203"/>
      <w:bookmarkStart w:id="3" w:name="_Toc151430481"/>
      <w:bookmarkStart w:id="4" w:name="_Toc151439670"/>
      <w:r w:rsidRPr="00275927">
        <w:rPr>
          <w:rFonts w:ascii="Arial Narrow" w:hAnsi="Arial Narrow" w:cs="Arial"/>
          <w:b/>
          <w:sz w:val="22"/>
          <w:u w:val="single"/>
        </w:rPr>
        <w:t>Hydroizolace</w:t>
      </w:r>
      <w:r w:rsidR="00EA291F" w:rsidRPr="00275927">
        <w:rPr>
          <w:rFonts w:ascii="Arial Narrow" w:hAnsi="Arial Narrow" w:cs="Arial"/>
          <w:b/>
          <w:sz w:val="22"/>
          <w:u w:val="single"/>
        </w:rPr>
        <w:t xml:space="preserve"> - i</w:t>
      </w:r>
      <w:r w:rsidRPr="00275927">
        <w:rPr>
          <w:rFonts w:ascii="Arial Narrow" w:hAnsi="Arial Narrow" w:cs="Arial"/>
          <w:b/>
          <w:sz w:val="22"/>
          <w:u w:val="single"/>
        </w:rPr>
        <w:t>zolace proti vodě a vlhkosti uvnitř budovy</w:t>
      </w:r>
      <w:bookmarkEnd w:id="2"/>
      <w:bookmarkEnd w:id="3"/>
      <w:bookmarkEnd w:id="4"/>
      <w:r w:rsidR="00EA291F" w:rsidRPr="00275927">
        <w:rPr>
          <w:rFonts w:ascii="Arial Narrow" w:hAnsi="Arial Narrow" w:cs="Arial"/>
          <w:b/>
          <w:sz w:val="22"/>
        </w:rPr>
        <w:t xml:space="preserve"> </w:t>
      </w:r>
    </w:p>
    <w:p w:rsidR="00C719B7" w:rsidRDefault="00EA291F" w:rsidP="00EA291F">
      <w:pPr>
        <w:ind w:left="426"/>
        <w:jc w:val="both"/>
        <w:rPr>
          <w:rFonts w:ascii="Arial Narrow" w:hAnsi="Arial Narrow" w:cs="Arial"/>
          <w:sz w:val="22"/>
        </w:rPr>
      </w:pPr>
      <w:r>
        <w:rPr>
          <w:rFonts w:ascii="Arial Narrow" w:hAnsi="Arial Narrow" w:cs="Arial"/>
          <w:sz w:val="22"/>
        </w:rPr>
        <w:t>J</w:t>
      </w:r>
      <w:r w:rsidR="00C719B7" w:rsidRPr="007A2ED3">
        <w:rPr>
          <w:rFonts w:ascii="Arial Narrow" w:hAnsi="Arial Narrow" w:cs="Arial"/>
          <w:sz w:val="22"/>
        </w:rPr>
        <w:t xml:space="preserve">sou navrženy </w:t>
      </w:r>
      <w:proofErr w:type="spellStart"/>
      <w:r w:rsidR="00C719B7" w:rsidRPr="007A2ED3">
        <w:rPr>
          <w:rFonts w:ascii="Arial Narrow" w:hAnsi="Arial Narrow" w:cs="Arial"/>
          <w:sz w:val="22"/>
        </w:rPr>
        <w:t>vodoizolační</w:t>
      </w:r>
      <w:proofErr w:type="spellEnd"/>
      <w:r w:rsidR="00C719B7" w:rsidRPr="007A2ED3">
        <w:rPr>
          <w:rFonts w:ascii="Arial Narrow" w:hAnsi="Arial Narrow" w:cs="Arial"/>
          <w:sz w:val="22"/>
        </w:rPr>
        <w:t xml:space="preserve"> systémy firmy SANIFLEX. Tyto systémy je možné nahradit obdobnými např. MUREXIN, MAPEI, CIMSEC, apod. Při použití těchto systémů je nutné dodržovat technologické postupy a systémové detaily výrobce včetně použití systémových doplňků. </w:t>
      </w:r>
      <w:r w:rsidR="00C719B7" w:rsidRPr="007A2ED3">
        <w:rPr>
          <w:rFonts w:ascii="Arial Narrow" w:hAnsi="Arial Narrow" w:cs="Arial"/>
          <w:sz w:val="22"/>
        </w:rPr>
        <w:cr/>
        <w:t xml:space="preserve"> </w:t>
      </w:r>
    </w:p>
    <w:p w:rsidR="00EA291F" w:rsidRPr="00EA291F" w:rsidRDefault="00EA291F" w:rsidP="00EA291F">
      <w:pPr>
        <w:ind w:left="426"/>
        <w:jc w:val="both"/>
        <w:rPr>
          <w:rFonts w:ascii="Arial Narrow" w:hAnsi="Arial Narrow" w:cs="Arial"/>
          <w:i/>
          <w:sz w:val="20"/>
        </w:rPr>
      </w:pPr>
      <w:r>
        <w:rPr>
          <w:rFonts w:ascii="Arial Narrow" w:hAnsi="Arial Narrow" w:cs="Arial"/>
          <w:sz w:val="22"/>
        </w:rPr>
        <w:tab/>
      </w:r>
      <w:r>
        <w:rPr>
          <w:rFonts w:ascii="Arial Narrow" w:hAnsi="Arial Narrow" w:cs="Arial"/>
          <w:sz w:val="22"/>
        </w:rPr>
        <w:tab/>
      </w:r>
      <w:r w:rsidRPr="00EA291F">
        <w:rPr>
          <w:rFonts w:ascii="Arial Narrow" w:hAnsi="Arial Narrow" w:cs="Arial"/>
          <w:i/>
          <w:sz w:val="20"/>
        </w:rPr>
        <w:t xml:space="preserve">ČSN P 73 0606 </w:t>
      </w:r>
      <w:r w:rsidRPr="00EA291F">
        <w:rPr>
          <w:rFonts w:ascii="Arial Narrow" w:hAnsi="Arial Narrow" w:cs="Arial"/>
          <w:i/>
          <w:sz w:val="20"/>
        </w:rPr>
        <w:tab/>
        <w:t>Hydroizolace staveb – povlakové hydroizolace, základní ustanovení</w:t>
      </w:r>
    </w:p>
    <w:p w:rsidR="00EA291F" w:rsidRPr="00EA291F" w:rsidRDefault="00EA291F" w:rsidP="00EA291F">
      <w:pPr>
        <w:ind w:left="426"/>
        <w:jc w:val="both"/>
        <w:rPr>
          <w:rFonts w:ascii="Arial Narrow" w:hAnsi="Arial Narrow" w:cs="Arial"/>
          <w:i/>
          <w:sz w:val="20"/>
        </w:rPr>
      </w:pPr>
      <w:r>
        <w:rPr>
          <w:rFonts w:ascii="Arial Narrow" w:hAnsi="Arial Narrow" w:cs="Arial"/>
          <w:sz w:val="22"/>
        </w:rPr>
        <w:tab/>
      </w:r>
      <w:r>
        <w:rPr>
          <w:rFonts w:ascii="Arial Narrow" w:hAnsi="Arial Narrow" w:cs="Arial"/>
          <w:sz w:val="22"/>
        </w:rPr>
        <w:tab/>
      </w:r>
      <w:r>
        <w:rPr>
          <w:rFonts w:ascii="Arial Narrow" w:hAnsi="Arial Narrow" w:cs="Arial"/>
          <w:i/>
          <w:sz w:val="20"/>
        </w:rPr>
        <w:t>ČSN P 73 0600</w:t>
      </w:r>
      <w:r w:rsidRPr="00EA291F">
        <w:rPr>
          <w:rFonts w:ascii="Arial Narrow" w:hAnsi="Arial Narrow" w:cs="Arial"/>
          <w:i/>
          <w:sz w:val="20"/>
        </w:rPr>
        <w:t xml:space="preserve"> </w:t>
      </w:r>
      <w:r w:rsidRPr="00EA291F">
        <w:rPr>
          <w:rFonts w:ascii="Arial Narrow" w:hAnsi="Arial Narrow" w:cs="Arial"/>
          <w:i/>
          <w:sz w:val="20"/>
        </w:rPr>
        <w:tab/>
        <w:t xml:space="preserve">Hydroizolace </w:t>
      </w:r>
      <w:proofErr w:type="gramStart"/>
      <w:r w:rsidRPr="00EA291F">
        <w:rPr>
          <w:rFonts w:ascii="Arial Narrow" w:hAnsi="Arial Narrow" w:cs="Arial"/>
          <w:i/>
          <w:sz w:val="20"/>
        </w:rPr>
        <w:t>staveb</w:t>
      </w:r>
      <w:proofErr w:type="gramEnd"/>
      <w:r w:rsidRPr="00EA291F">
        <w:rPr>
          <w:rFonts w:ascii="Arial Narrow" w:hAnsi="Arial Narrow" w:cs="Arial"/>
          <w:i/>
          <w:sz w:val="20"/>
        </w:rPr>
        <w:t xml:space="preserve"> –</w:t>
      </w:r>
      <w:proofErr w:type="gramStart"/>
      <w:r w:rsidRPr="00EA291F">
        <w:rPr>
          <w:rFonts w:ascii="Arial Narrow" w:hAnsi="Arial Narrow" w:cs="Arial"/>
          <w:i/>
          <w:sz w:val="20"/>
        </w:rPr>
        <w:t>základní</w:t>
      </w:r>
      <w:proofErr w:type="gramEnd"/>
      <w:r w:rsidRPr="00EA291F">
        <w:rPr>
          <w:rFonts w:ascii="Arial Narrow" w:hAnsi="Arial Narrow" w:cs="Arial"/>
          <w:i/>
          <w:sz w:val="20"/>
        </w:rPr>
        <w:t xml:space="preserve"> ustanovení</w:t>
      </w:r>
    </w:p>
    <w:p w:rsidR="00EA291F" w:rsidRPr="007A2ED3" w:rsidRDefault="00EA291F" w:rsidP="00EA291F">
      <w:pPr>
        <w:tabs>
          <w:tab w:val="left" w:pos="1453"/>
        </w:tabs>
        <w:ind w:left="426"/>
        <w:jc w:val="both"/>
        <w:rPr>
          <w:rFonts w:ascii="Arial Narrow" w:hAnsi="Arial Narrow" w:cs="Arial"/>
          <w:sz w:val="22"/>
        </w:rPr>
      </w:pPr>
    </w:p>
    <w:p w:rsidR="009215DE" w:rsidRDefault="009215DE" w:rsidP="00EA291F">
      <w:pPr>
        <w:autoSpaceDE w:val="0"/>
        <w:autoSpaceDN w:val="0"/>
        <w:adjustRightInd w:val="0"/>
        <w:spacing w:before="60"/>
        <w:ind w:left="993"/>
        <w:jc w:val="both"/>
        <w:rPr>
          <w:rFonts w:ascii="Arial Narrow" w:hAnsi="Arial Narrow" w:cs="Arial Narrow"/>
          <w:b/>
          <w:sz w:val="20"/>
          <w:szCs w:val="22"/>
          <w:u w:val="single"/>
        </w:rPr>
      </w:pPr>
    </w:p>
    <w:p w:rsidR="00EA291F" w:rsidRPr="00275927" w:rsidRDefault="00EA291F" w:rsidP="00EA291F">
      <w:pPr>
        <w:autoSpaceDE w:val="0"/>
        <w:autoSpaceDN w:val="0"/>
        <w:adjustRightInd w:val="0"/>
        <w:spacing w:before="60"/>
        <w:ind w:left="426"/>
        <w:jc w:val="both"/>
        <w:rPr>
          <w:rFonts w:ascii="Arial Narrow" w:hAnsi="Arial Narrow" w:cs="Arial Narrow"/>
          <w:b/>
          <w:sz w:val="22"/>
          <w:szCs w:val="22"/>
          <w:u w:val="single"/>
        </w:rPr>
      </w:pPr>
      <w:r w:rsidRPr="00275927">
        <w:rPr>
          <w:rFonts w:ascii="Arial Narrow" w:hAnsi="Arial Narrow" w:cs="Arial Narrow"/>
          <w:b/>
          <w:sz w:val="22"/>
          <w:szCs w:val="22"/>
          <w:u w:val="single"/>
        </w:rPr>
        <w:t>Podlahy z PVC</w:t>
      </w:r>
    </w:p>
    <w:p w:rsidR="00EA291F" w:rsidRPr="00EA291F" w:rsidRDefault="00EA291F" w:rsidP="00EA291F">
      <w:pPr>
        <w:autoSpaceDE w:val="0"/>
        <w:autoSpaceDN w:val="0"/>
        <w:adjustRightInd w:val="0"/>
        <w:spacing w:before="60"/>
        <w:ind w:left="426"/>
        <w:jc w:val="both"/>
        <w:rPr>
          <w:rFonts w:ascii="Arial Narrow" w:hAnsi="Arial Narrow" w:cs="Arial Narrow"/>
          <w:sz w:val="22"/>
          <w:szCs w:val="22"/>
        </w:rPr>
      </w:pPr>
      <w:r w:rsidRPr="00EA291F">
        <w:rPr>
          <w:rFonts w:ascii="Arial Narrow" w:hAnsi="Arial Narrow" w:cs="Arial Narrow"/>
          <w:sz w:val="22"/>
          <w:szCs w:val="22"/>
        </w:rPr>
        <w:t>V některých místnostech bude na zemi vyměněno původní PVC za nové v metráži.</w:t>
      </w:r>
      <w:r>
        <w:rPr>
          <w:rFonts w:ascii="Arial Narrow" w:hAnsi="Arial Narrow" w:cs="Arial Narrow"/>
          <w:sz w:val="22"/>
          <w:szCs w:val="22"/>
        </w:rPr>
        <w:t xml:space="preserve"> Předpokládá se velmi důkladné seškrabání původního lepidla, vysprávka </w:t>
      </w:r>
    </w:p>
    <w:p w:rsidR="00EA291F" w:rsidRPr="00EA291F" w:rsidRDefault="00EA291F" w:rsidP="00EA291F">
      <w:pPr>
        <w:ind w:left="426"/>
        <w:jc w:val="both"/>
        <w:rPr>
          <w:rFonts w:ascii="Arial Narrow" w:hAnsi="Arial Narrow"/>
          <w:sz w:val="22"/>
          <w:szCs w:val="22"/>
        </w:rPr>
      </w:pPr>
      <w:r>
        <w:rPr>
          <w:rFonts w:ascii="Arial Narrow" w:hAnsi="Arial Narrow"/>
          <w:sz w:val="22"/>
          <w:szCs w:val="22"/>
        </w:rPr>
        <w:t>Bude použita e</w:t>
      </w:r>
      <w:r w:rsidRPr="00EA291F">
        <w:rPr>
          <w:rFonts w:ascii="Arial Narrow" w:hAnsi="Arial Narrow"/>
          <w:sz w:val="22"/>
          <w:szCs w:val="22"/>
        </w:rPr>
        <w:t xml:space="preserve">xtrémně trvanlivá, na údržbu nenáročná podlahová krytina z homogenního PVC (min. 40% váhy) v roli, vysoké kvality a povrchem tvrzeným polyuretanovou ochrannou vrstvou, určená pro komerční prostory a lehké industriální provozy dle klasifikace zátěže 34/43. Její pružnost umožňuje vytahování soklu přímo z podlahy bez sváru podél stěn. Povrch musí být tvrzen ochrannou vrstvou XRTM již z výroby, chrání materiál před zvýšeným ulpíváním nečistot a díky této úpravě není potřeba na údržbu používat leštící pastu a vosky 6–8 let od začátku užívání.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Celková tloušťka podlahoviny je 2,0 mm při celkové váze 3000 g/m2 .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Dále podlahovina splňuje parametr obsahu pojiv dle ISO 10581 a to typ I., parametr na zbytkový otlak dle normy ISO 24343 - 1 v hodnotě ≤ 0,10 mm a nejlepší naměřená hodnota 0.03 mm. Dle normy ISO 4918 je vhodná na židle s pojezdovými kolečky.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Rozměrová stálost dle normy ISO 23999 splňující hodnoty ≤ 0,40 % pro role, reakce na požár v hodnotách dle normy EN ISO 13501-1 vyhovující Třídě </w:t>
      </w:r>
      <w:proofErr w:type="spellStart"/>
      <w:r w:rsidRPr="00EA291F">
        <w:rPr>
          <w:rFonts w:ascii="Arial Narrow" w:hAnsi="Arial Narrow"/>
          <w:sz w:val="22"/>
          <w:szCs w:val="22"/>
        </w:rPr>
        <w:t>Bfl</w:t>
      </w:r>
      <w:proofErr w:type="spellEnd"/>
      <w:r w:rsidRPr="00EA291F">
        <w:rPr>
          <w:rFonts w:ascii="Arial Narrow" w:hAnsi="Arial Narrow"/>
          <w:sz w:val="22"/>
          <w:szCs w:val="22"/>
        </w:rPr>
        <w:t xml:space="preserve"> s1.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Materiál musí mít barevnou stálost vyhovující normě EN ISO 105 - B02 s výsledkem ≥ 6 a dobrou odolnost proti chemikáliím dle normy ISO 26987.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Odolnost proti bakteriím dle ISO 846, část C – nepodporuje růst bakterií.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Protiskluznost materiálu dle normy EN 13893 s výsledkem ≥ 0,5.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Atest na čisté prostory ASTM F24 F51 odpovídá třídě A.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Materiál neobsahuje žádné ftaláty a VOC emise odpovídají dle ISO 16000: ≤ 10 µg/m3 . </w:t>
      </w:r>
    </w:p>
    <w:p w:rsidR="00EA291F" w:rsidRP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Může být položen na podlahové vytápění do teploty 27 °C. </w:t>
      </w:r>
    </w:p>
    <w:p w:rsidR="00EA291F" w:rsidRDefault="00EA291F" w:rsidP="00EA291F">
      <w:pPr>
        <w:ind w:left="426"/>
        <w:jc w:val="both"/>
        <w:rPr>
          <w:rFonts w:ascii="Arial Narrow" w:hAnsi="Arial Narrow"/>
          <w:sz w:val="22"/>
          <w:szCs w:val="22"/>
        </w:rPr>
      </w:pPr>
      <w:r w:rsidRPr="00EA291F">
        <w:rPr>
          <w:rFonts w:ascii="Arial Narrow" w:hAnsi="Arial Narrow"/>
          <w:sz w:val="22"/>
          <w:szCs w:val="22"/>
        </w:rPr>
        <w:t xml:space="preserve">Na výběr jednobarevné i probarvené svařovací šňůry. </w:t>
      </w:r>
    </w:p>
    <w:p w:rsidR="00EA291F" w:rsidRDefault="00EA291F" w:rsidP="00EA291F">
      <w:pPr>
        <w:ind w:left="426"/>
        <w:jc w:val="both"/>
        <w:rPr>
          <w:rFonts w:ascii="Arial Narrow" w:hAnsi="Arial Narrow"/>
          <w:sz w:val="22"/>
          <w:szCs w:val="22"/>
        </w:rPr>
      </w:pPr>
    </w:p>
    <w:p w:rsidR="00EA291F" w:rsidRDefault="00EA291F" w:rsidP="00EA291F">
      <w:pPr>
        <w:ind w:left="426"/>
        <w:jc w:val="both"/>
        <w:rPr>
          <w:rFonts w:ascii="Arial Narrow" w:hAnsi="Arial Narrow"/>
          <w:sz w:val="22"/>
          <w:szCs w:val="22"/>
        </w:rPr>
      </w:pPr>
      <w:r>
        <w:rPr>
          <w:rFonts w:ascii="Arial Narrow" w:hAnsi="Arial Narrow"/>
          <w:sz w:val="22"/>
          <w:szCs w:val="22"/>
        </w:rPr>
        <w:t>Detail ukončení PVC na stěnách je doporučen následující:</w:t>
      </w:r>
    </w:p>
    <w:p w:rsidR="00EA291F" w:rsidRPr="00EA291F" w:rsidRDefault="00EA291F" w:rsidP="00EA291F">
      <w:pPr>
        <w:ind w:left="426"/>
        <w:jc w:val="both"/>
        <w:rPr>
          <w:rFonts w:ascii="Arial Narrow" w:hAnsi="Arial Narrow"/>
          <w:sz w:val="22"/>
          <w:szCs w:val="22"/>
        </w:rPr>
      </w:pPr>
    </w:p>
    <w:p w:rsidR="009215DE" w:rsidRDefault="00EA291F" w:rsidP="00EA291F">
      <w:pPr>
        <w:autoSpaceDE w:val="0"/>
        <w:autoSpaceDN w:val="0"/>
        <w:adjustRightInd w:val="0"/>
        <w:spacing w:before="60"/>
        <w:ind w:left="1985"/>
        <w:jc w:val="both"/>
        <w:rPr>
          <w:rFonts w:ascii="Arial Narrow" w:hAnsi="Arial Narrow" w:cs="Arial Narrow"/>
          <w:b/>
          <w:sz w:val="20"/>
          <w:szCs w:val="22"/>
          <w:u w:val="single"/>
        </w:rPr>
      </w:pPr>
      <w:r w:rsidRPr="00EA291F">
        <w:rPr>
          <w:rFonts w:ascii="Arial Narrow" w:hAnsi="Arial Narrow" w:cs="Arial Narrow"/>
          <w:b/>
          <w:noProof/>
          <w:sz w:val="20"/>
          <w:szCs w:val="22"/>
        </w:rPr>
        <w:drawing>
          <wp:inline distT="0" distB="0" distL="0" distR="0">
            <wp:extent cx="4797112" cy="3048000"/>
            <wp:effectExtent l="19050" t="0" r="3488" b="0"/>
            <wp:docPr id="5"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4800959" cy="3050444"/>
                    </a:xfrm>
                    <a:prstGeom prst="rect">
                      <a:avLst/>
                    </a:prstGeom>
                    <a:noFill/>
                    <a:ln w="9525">
                      <a:noFill/>
                      <a:miter lim="800000"/>
                      <a:headEnd/>
                      <a:tailEnd/>
                    </a:ln>
                  </pic:spPr>
                </pic:pic>
              </a:graphicData>
            </a:graphic>
          </wp:inline>
        </w:drawing>
      </w:r>
    </w:p>
    <w:p w:rsidR="00EA291F" w:rsidRDefault="00EA291F" w:rsidP="00EA291F">
      <w:pPr>
        <w:autoSpaceDE w:val="0"/>
        <w:autoSpaceDN w:val="0"/>
        <w:adjustRightInd w:val="0"/>
        <w:spacing w:before="60"/>
        <w:ind w:left="1985"/>
        <w:jc w:val="both"/>
        <w:rPr>
          <w:rFonts w:ascii="Arial Narrow" w:hAnsi="Arial Narrow" w:cs="Arial Narrow"/>
          <w:b/>
          <w:sz w:val="20"/>
          <w:szCs w:val="22"/>
          <w:u w:val="single"/>
        </w:rPr>
      </w:pPr>
    </w:p>
    <w:p w:rsidR="00EA291F" w:rsidRPr="00EA291F" w:rsidRDefault="00EA291F" w:rsidP="00EA291F">
      <w:pPr>
        <w:autoSpaceDE w:val="0"/>
        <w:autoSpaceDN w:val="0"/>
        <w:adjustRightInd w:val="0"/>
        <w:spacing w:before="60"/>
        <w:ind w:left="1418"/>
        <w:jc w:val="both"/>
        <w:rPr>
          <w:rFonts w:ascii="Arial Narrow" w:hAnsi="Arial Narrow"/>
          <w:sz w:val="22"/>
        </w:rPr>
      </w:pPr>
      <w:r w:rsidRPr="00EA291F">
        <w:rPr>
          <w:rFonts w:ascii="Arial Narrow" w:hAnsi="Arial Narrow"/>
          <w:sz w:val="22"/>
        </w:rPr>
        <w:t xml:space="preserve">Před prováděním podlah bude vlastní konstrukce podlahy odsouhlasena s dodavatelem podlahové krytiny. </w:t>
      </w:r>
    </w:p>
    <w:p w:rsidR="00EA291F" w:rsidRPr="00EA291F" w:rsidRDefault="00EA291F" w:rsidP="00EA291F">
      <w:pPr>
        <w:autoSpaceDE w:val="0"/>
        <w:autoSpaceDN w:val="0"/>
        <w:adjustRightInd w:val="0"/>
        <w:spacing w:before="60"/>
        <w:ind w:left="1418"/>
        <w:jc w:val="both"/>
        <w:rPr>
          <w:rFonts w:ascii="Arial Narrow" w:hAnsi="Arial Narrow"/>
          <w:sz w:val="22"/>
        </w:rPr>
      </w:pPr>
      <w:r w:rsidRPr="00EA291F">
        <w:rPr>
          <w:rFonts w:ascii="Arial Narrow" w:hAnsi="Arial Narrow"/>
          <w:sz w:val="22"/>
        </w:rPr>
        <w:t xml:space="preserve">• Při lepení PVC na svislou stěnu je nutná penetrace omítky (bez malby), spoj musí být dokonalý, doporučuje se lepení při vyšší pokojové teplotě. </w:t>
      </w:r>
    </w:p>
    <w:p w:rsidR="00EA291F" w:rsidRPr="00EA291F" w:rsidRDefault="00EA291F" w:rsidP="00EA291F">
      <w:pPr>
        <w:autoSpaceDE w:val="0"/>
        <w:autoSpaceDN w:val="0"/>
        <w:adjustRightInd w:val="0"/>
        <w:spacing w:before="60"/>
        <w:ind w:left="1418"/>
        <w:jc w:val="both"/>
        <w:rPr>
          <w:rFonts w:ascii="Arial Narrow" w:hAnsi="Arial Narrow"/>
          <w:sz w:val="22"/>
        </w:rPr>
      </w:pPr>
      <w:r w:rsidRPr="00EA291F">
        <w:rPr>
          <w:rFonts w:ascii="Arial Narrow" w:hAnsi="Arial Narrow"/>
          <w:sz w:val="22"/>
        </w:rPr>
        <w:t xml:space="preserve">• Všechny podlahy provést jako „plovoucí“, tj. oddělit od svislých konstrukcí dilatačním materiálem z minerální plsti v </w:t>
      </w:r>
      <w:proofErr w:type="spellStart"/>
      <w:r w:rsidRPr="00EA291F">
        <w:rPr>
          <w:rFonts w:ascii="Arial Narrow" w:hAnsi="Arial Narrow"/>
          <w:sz w:val="22"/>
        </w:rPr>
        <w:t>tl</w:t>
      </w:r>
      <w:proofErr w:type="spellEnd"/>
      <w:r w:rsidRPr="00EA291F">
        <w:rPr>
          <w:rFonts w:ascii="Arial Narrow" w:hAnsi="Arial Narrow"/>
          <w:sz w:val="22"/>
        </w:rPr>
        <w:t xml:space="preserve">. 15 mm (nesmí být nahrazeno polystyrenem). </w:t>
      </w:r>
    </w:p>
    <w:p w:rsidR="00EA291F" w:rsidRPr="00EA291F" w:rsidRDefault="00EA291F" w:rsidP="00EA291F">
      <w:pPr>
        <w:autoSpaceDE w:val="0"/>
        <w:autoSpaceDN w:val="0"/>
        <w:adjustRightInd w:val="0"/>
        <w:spacing w:before="60"/>
        <w:ind w:left="1418"/>
        <w:jc w:val="both"/>
        <w:rPr>
          <w:rFonts w:ascii="Arial Narrow" w:hAnsi="Arial Narrow"/>
          <w:sz w:val="22"/>
        </w:rPr>
      </w:pPr>
      <w:r w:rsidRPr="00EA291F">
        <w:rPr>
          <w:rFonts w:ascii="Arial Narrow" w:hAnsi="Arial Narrow"/>
          <w:sz w:val="22"/>
        </w:rPr>
        <w:t xml:space="preserve">• Betonové mazaniny a potěry dilatovat v plochách min. 25 m2 nebo délkově max. po 6 m a u poměru stran větších než 4:1. Dilatační spáry v cementovém potěru jsou součástí dodávky betonové směsi. </w:t>
      </w:r>
    </w:p>
    <w:p w:rsidR="00EA291F" w:rsidRPr="00EA291F" w:rsidRDefault="00EA291F" w:rsidP="00EA291F">
      <w:pPr>
        <w:autoSpaceDE w:val="0"/>
        <w:autoSpaceDN w:val="0"/>
        <w:adjustRightInd w:val="0"/>
        <w:spacing w:before="60"/>
        <w:ind w:left="1418"/>
        <w:jc w:val="both"/>
        <w:rPr>
          <w:rFonts w:ascii="Arial Narrow" w:hAnsi="Arial Narrow"/>
          <w:sz w:val="22"/>
        </w:rPr>
      </w:pPr>
      <w:r w:rsidRPr="00EA291F">
        <w:rPr>
          <w:rFonts w:ascii="Arial Narrow" w:hAnsi="Arial Narrow"/>
          <w:sz w:val="22"/>
        </w:rPr>
        <w:t xml:space="preserve">• Spáry se připravují před položením potěru pomocí vhodných spárových profil, dilatovat celou tloušťku podlahy. • Dilatační spáry je potřeba vytvořit i u různorodé prostorové geometrie, u stěn rozdělující prostor, u dveřních otvorů a na přechodu různých </w:t>
      </w:r>
      <w:proofErr w:type="spellStart"/>
      <w:r w:rsidRPr="00EA291F">
        <w:rPr>
          <w:rFonts w:ascii="Arial Narrow" w:hAnsi="Arial Narrow"/>
          <w:sz w:val="22"/>
        </w:rPr>
        <w:t>tl</w:t>
      </w:r>
      <w:proofErr w:type="spellEnd"/>
      <w:r w:rsidRPr="00EA291F">
        <w:rPr>
          <w:rFonts w:ascii="Arial Narrow" w:hAnsi="Arial Narrow"/>
          <w:sz w:val="22"/>
        </w:rPr>
        <w:t xml:space="preserve">. </w:t>
      </w:r>
      <w:proofErr w:type="gramStart"/>
      <w:r w:rsidRPr="00EA291F">
        <w:rPr>
          <w:rFonts w:ascii="Arial Narrow" w:hAnsi="Arial Narrow"/>
          <w:sz w:val="22"/>
        </w:rPr>
        <w:t>potěru</w:t>
      </w:r>
      <w:proofErr w:type="gramEnd"/>
      <w:r w:rsidRPr="00EA291F">
        <w:rPr>
          <w:rFonts w:ascii="Arial Narrow" w:hAnsi="Arial Narrow"/>
          <w:sz w:val="22"/>
        </w:rPr>
        <w:t xml:space="preserve">. </w:t>
      </w:r>
    </w:p>
    <w:p w:rsidR="00EA291F" w:rsidRPr="00EA291F" w:rsidRDefault="00EA291F" w:rsidP="00EA291F">
      <w:pPr>
        <w:autoSpaceDE w:val="0"/>
        <w:autoSpaceDN w:val="0"/>
        <w:adjustRightInd w:val="0"/>
        <w:spacing w:before="60"/>
        <w:ind w:left="1418"/>
        <w:jc w:val="both"/>
        <w:rPr>
          <w:rFonts w:ascii="Arial Narrow" w:hAnsi="Arial Narrow"/>
          <w:sz w:val="22"/>
        </w:rPr>
      </w:pPr>
      <w:r w:rsidRPr="00EA291F">
        <w:rPr>
          <w:rFonts w:ascii="Arial Narrow" w:hAnsi="Arial Narrow"/>
          <w:sz w:val="22"/>
        </w:rPr>
        <w:t xml:space="preserve">• Přechody mezi různými druhy povrchů podlah řešit přechodovou nerezovou lištou. </w:t>
      </w:r>
    </w:p>
    <w:p w:rsidR="00EA291F" w:rsidRPr="00EA291F" w:rsidRDefault="00EA291F" w:rsidP="00EA291F">
      <w:pPr>
        <w:autoSpaceDE w:val="0"/>
        <w:autoSpaceDN w:val="0"/>
        <w:adjustRightInd w:val="0"/>
        <w:spacing w:before="60"/>
        <w:ind w:left="1418"/>
        <w:jc w:val="both"/>
        <w:rPr>
          <w:rFonts w:ascii="Arial Narrow" w:hAnsi="Arial Narrow"/>
          <w:sz w:val="22"/>
        </w:rPr>
      </w:pPr>
      <w:r w:rsidRPr="00EA291F">
        <w:rPr>
          <w:rFonts w:ascii="Arial Narrow" w:hAnsi="Arial Narrow"/>
          <w:sz w:val="22"/>
        </w:rPr>
        <w:t xml:space="preserve">• V místě průchodu instalací (kanalizace, voda, atd.) izolační vrstvou nutno osadit těsnící manžetu. </w:t>
      </w:r>
    </w:p>
    <w:p w:rsidR="00EA291F" w:rsidRPr="00EA291F" w:rsidRDefault="00EA291F" w:rsidP="00EA291F">
      <w:pPr>
        <w:autoSpaceDE w:val="0"/>
        <w:autoSpaceDN w:val="0"/>
        <w:adjustRightInd w:val="0"/>
        <w:spacing w:before="60"/>
        <w:ind w:left="1418"/>
        <w:jc w:val="both"/>
        <w:rPr>
          <w:rFonts w:ascii="Arial Narrow" w:hAnsi="Arial Narrow" w:cs="Arial Narrow"/>
          <w:b/>
          <w:sz w:val="18"/>
          <w:szCs w:val="22"/>
          <w:u w:val="single"/>
        </w:rPr>
      </w:pPr>
      <w:r w:rsidRPr="00EA291F">
        <w:rPr>
          <w:rFonts w:ascii="Arial Narrow" w:hAnsi="Arial Narrow"/>
          <w:sz w:val="22"/>
        </w:rPr>
        <w:t>• Penetrace - podkladní nátěr zpevňující podklad, snižující jeho savost, neobsahující rozpouštědla, pro vnitřní použití na beton, pórobeton, omítku a sádrokarton.</w:t>
      </w:r>
    </w:p>
    <w:p w:rsidR="00EA291F" w:rsidRDefault="00EA291F" w:rsidP="00EA291F">
      <w:pPr>
        <w:autoSpaceDE w:val="0"/>
        <w:autoSpaceDN w:val="0"/>
        <w:adjustRightInd w:val="0"/>
        <w:spacing w:before="60"/>
        <w:ind w:left="1985"/>
        <w:jc w:val="both"/>
        <w:rPr>
          <w:rFonts w:ascii="Arial Narrow" w:hAnsi="Arial Narrow" w:cs="Arial Narrow"/>
          <w:b/>
          <w:sz w:val="20"/>
          <w:szCs w:val="22"/>
          <w:u w:val="single"/>
        </w:rPr>
      </w:pPr>
    </w:p>
    <w:p w:rsidR="00275927" w:rsidRDefault="00275927" w:rsidP="00EA291F">
      <w:pPr>
        <w:autoSpaceDE w:val="0"/>
        <w:autoSpaceDN w:val="0"/>
        <w:adjustRightInd w:val="0"/>
        <w:spacing w:before="60"/>
        <w:ind w:left="1985"/>
        <w:jc w:val="both"/>
        <w:rPr>
          <w:rFonts w:ascii="Arial Narrow" w:hAnsi="Arial Narrow" w:cs="Arial Narrow"/>
          <w:b/>
          <w:sz w:val="20"/>
          <w:szCs w:val="22"/>
          <w:u w:val="single"/>
        </w:rPr>
      </w:pPr>
    </w:p>
    <w:p w:rsidR="00275927" w:rsidRDefault="00275927" w:rsidP="00EA291F">
      <w:pPr>
        <w:autoSpaceDE w:val="0"/>
        <w:autoSpaceDN w:val="0"/>
        <w:adjustRightInd w:val="0"/>
        <w:spacing w:before="60"/>
        <w:ind w:left="1985"/>
        <w:jc w:val="both"/>
        <w:rPr>
          <w:rFonts w:ascii="Arial Narrow" w:hAnsi="Arial Narrow" w:cs="Arial Narrow"/>
          <w:b/>
          <w:sz w:val="20"/>
          <w:szCs w:val="22"/>
          <w:u w:val="single"/>
        </w:rPr>
      </w:pPr>
    </w:p>
    <w:p w:rsidR="00275927" w:rsidRPr="007049F3" w:rsidRDefault="00275927" w:rsidP="00EA291F">
      <w:pPr>
        <w:autoSpaceDE w:val="0"/>
        <w:autoSpaceDN w:val="0"/>
        <w:adjustRightInd w:val="0"/>
        <w:spacing w:before="60"/>
        <w:ind w:left="1985"/>
        <w:jc w:val="both"/>
        <w:rPr>
          <w:rFonts w:ascii="Arial Narrow" w:hAnsi="Arial Narrow" w:cs="Arial Narrow"/>
          <w:b/>
          <w:sz w:val="20"/>
          <w:szCs w:val="22"/>
          <w:u w:val="single"/>
        </w:rPr>
      </w:pPr>
    </w:p>
    <w:p w:rsidR="00A15302" w:rsidRPr="00C65CB5" w:rsidRDefault="00F67167" w:rsidP="00F67167">
      <w:pPr>
        <w:rPr>
          <w:rFonts w:ascii="Arial Narrow" w:hAnsi="Arial Narrow" w:cs="Arial"/>
          <w:sz w:val="22"/>
          <w:szCs w:val="22"/>
        </w:rPr>
      </w:pPr>
      <w:r>
        <w:rPr>
          <w:rFonts w:ascii="Arial Narrow" w:hAnsi="Arial Narrow" w:cs="Arial"/>
          <w:sz w:val="22"/>
          <w:szCs w:val="22"/>
        </w:rPr>
        <w:t xml:space="preserve">V </w:t>
      </w:r>
      <w:r w:rsidR="001E45AB" w:rsidRPr="00C65CB5">
        <w:rPr>
          <w:rFonts w:ascii="Arial Narrow" w:hAnsi="Arial Narrow" w:cs="Arial"/>
          <w:sz w:val="22"/>
          <w:szCs w:val="22"/>
        </w:rPr>
        <w:t xml:space="preserve"> Brně dne </w:t>
      </w:r>
      <w:proofErr w:type="gramStart"/>
      <w:r w:rsidR="007049F3">
        <w:rPr>
          <w:rFonts w:ascii="Arial Narrow" w:hAnsi="Arial Narrow" w:cs="Arial"/>
          <w:sz w:val="22"/>
          <w:szCs w:val="22"/>
        </w:rPr>
        <w:t>2</w:t>
      </w:r>
      <w:r w:rsidR="00275927">
        <w:rPr>
          <w:rFonts w:ascii="Arial Narrow" w:hAnsi="Arial Narrow" w:cs="Arial"/>
          <w:sz w:val="22"/>
          <w:szCs w:val="22"/>
        </w:rPr>
        <w:t>8.9</w:t>
      </w:r>
      <w:r w:rsidR="008B1FB3">
        <w:rPr>
          <w:rFonts w:ascii="Arial Narrow" w:hAnsi="Arial Narrow" w:cs="Arial"/>
          <w:sz w:val="22"/>
          <w:szCs w:val="22"/>
        </w:rPr>
        <w:t>.2022</w:t>
      </w:r>
      <w:proofErr w:type="gramEnd"/>
      <w:r w:rsidR="001E45AB" w:rsidRPr="00C65CB5">
        <w:rPr>
          <w:rFonts w:ascii="Arial Narrow" w:hAnsi="Arial Narrow" w:cs="Arial"/>
          <w:sz w:val="22"/>
          <w:szCs w:val="22"/>
        </w:rPr>
        <w:tab/>
      </w:r>
      <w:r w:rsidR="001E45AB" w:rsidRPr="00C65CB5">
        <w:rPr>
          <w:rFonts w:ascii="Arial Narrow" w:hAnsi="Arial Narrow" w:cs="Arial"/>
          <w:sz w:val="22"/>
          <w:szCs w:val="22"/>
        </w:rPr>
        <w:tab/>
      </w:r>
      <w:r w:rsidR="001E45AB" w:rsidRPr="00C65CB5">
        <w:rPr>
          <w:rFonts w:ascii="Arial Narrow" w:hAnsi="Arial Narrow" w:cs="Arial"/>
          <w:sz w:val="22"/>
          <w:szCs w:val="22"/>
        </w:rPr>
        <w:tab/>
      </w:r>
      <w:r w:rsidR="001E45AB" w:rsidRPr="00C65CB5">
        <w:rPr>
          <w:rFonts w:ascii="Arial Narrow" w:hAnsi="Arial Narrow" w:cs="Arial"/>
          <w:sz w:val="22"/>
          <w:szCs w:val="22"/>
        </w:rPr>
        <w:tab/>
      </w:r>
      <w:r w:rsidR="00F0478C">
        <w:rPr>
          <w:rFonts w:ascii="Arial Narrow" w:hAnsi="Arial Narrow" w:cs="Arial"/>
          <w:sz w:val="22"/>
          <w:szCs w:val="22"/>
        </w:rPr>
        <w:tab/>
      </w:r>
      <w:r w:rsidR="00F0478C">
        <w:rPr>
          <w:rFonts w:ascii="Arial Narrow" w:hAnsi="Arial Narrow" w:cs="Arial"/>
          <w:sz w:val="22"/>
          <w:szCs w:val="22"/>
        </w:rPr>
        <w:tab/>
      </w:r>
      <w:r w:rsidR="00706BB3">
        <w:rPr>
          <w:rFonts w:ascii="Arial Narrow" w:hAnsi="Arial Narrow" w:cs="Arial"/>
          <w:sz w:val="22"/>
          <w:szCs w:val="22"/>
        </w:rPr>
        <w:tab/>
      </w:r>
      <w:r w:rsidR="001E45AB" w:rsidRPr="00C65CB5">
        <w:rPr>
          <w:rFonts w:ascii="Arial Narrow" w:hAnsi="Arial Narrow" w:cs="Arial"/>
          <w:sz w:val="22"/>
          <w:szCs w:val="22"/>
        </w:rPr>
        <w:t>vypracovala    Ing. Jana Třeštíková</w:t>
      </w:r>
    </w:p>
    <w:sectPr w:rsidR="00A15302" w:rsidRPr="00C65CB5" w:rsidSect="00A15302">
      <w:headerReference w:type="default" r:id="rId17"/>
      <w:footerReference w:type="default" r:id="rId18"/>
      <w:type w:val="continuous"/>
      <w:pgSz w:w="11907" w:h="16840" w:code="9"/>
      <w:pgMar w:top="1440" w:right="1080" w:bottom="1702" w:left="1080"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729" w:rsidRDefault="00826729">
      <w:r>
        <w:separator/>
      </w:r>
    </w:p>
  </w:endnote>
  <w:endnote w:type="continuationSeparator" w:id="0">
    <w:p w:rsidR="00826729" w:rsidRDefault="0082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9F3" w:rsidRDefault="00BB5644">
    <w:pPr>
      <w:pStyle w:val="Zpat"/>
    </w:pPr>
    <w:r>
      <w:rPr>
        <w:noProof/>
        <w:lang w:eastAsia="zh-TW"/>
      </w:rPr>
      <w:pict>
        <v:rect id="Rectangle 14" o:spid="_x0000_s2053" style="position:absolute;margin-left:0;margin-top:0;width:485.6pt;height:83.55pt;z-index:251659264;visibility:visible;mso-position-horizontal:center;mso-position-horizontal-relative:margin;mso-position-vertical:bottom;mso-position-vertical-relative:page;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" filled="f" stroked="f">
          <v:textbox style="mso-next-textbox:#Rectangle 14" inset=",0">
            <w:txbxContent>
              <w:p w:rsidR="007049F3" w:rsidRDefault="007049F3">
                <w:pPr>
                  <w:jc w:val="both"/>
                  <w:rPr>
                    <w:rFonts w:ascii="Arial Narrow" w:hAnsi="Arial Narrow"/>
                    <w:sz w:val="18"/>
                  </w:rPr>
                </w:pPr>
                <w:r>
                  <w:rPr>
                    <w:rFonts w:ascii="Arial Narrow" w:hAnsi="Arial Narrow"/>
                    <w:noProof/>
                    <w:sz w:val="18"/>
                  </w:rPr>
                  <w:drawing>
                    <wp:inline distT="0" distB="0" distL="0" distR="0">
                      <wp:extent cx="6083300" cy="603250"/>
                      <wp:effectExtent l="19050" t="0" r="0" b="0"/>
                      <wp:docPr id="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6326" r="7040"/>
                              <a:stretch>
                                <a:fillRect/>
                              </a:stretch>
                            </pic:blipFill>
                            <pic:spPr bwMode="auto">
                              <a:xfrm>
                                <a:off x="0" y="0"/>
                                <a:ext cx="6083300" cy="603250"/>
                              </a:xfrm>
                              <a:prstGeom prst="rect">
                                <a:avLst/>
                              </a:prstGeom>
                              <a:noFill/>
                              <a:ln>
                                <a:noFill/>
                              </a:ln>
                            </pic:spPr>
                          </pic:pic>
                        </a:graphicData>
                      </a:graphic>
                    </wp:inline>
                  </w:drawing>
                </w:r>
                <w:r>
                  <w:rPr>
                    <w:rFonts w:ascii="Arial Narrow" w:hAnsi="Arial Narrow"/>
                    <w:sz w:val="18"/>
                  </w:rPr>
                  <w:t>Skladby podlah</w:t>
                </w:r>
              </w:p>
              <w:p w:rsidR="007049F3" w:rsidRDefault="007049F3">
                <w:pPr>
                  <w:jc w:val="right"/>
                </w:pPr>
              </w:p>
            </w:txbxContent>
          </v:textbox>
          <w10:wrap anchorx="margin" anchory="page"/>
        </v:rect>
      </w:pict>
    </w:r>
    <w:r>
      <w:rPr>
        <w:noProof/>
        <w:lang w:eastAsia="zh-TW"/>
      </w:rPr>
      <w:pict>
        <v:group id="Group 10" o:spid="_x0000_s2049" style="position:absolute;margin-left:541.75pt;margin-top:786.25pt;width:6pt;height:65.1pt;z-index:251658240;mso-height-percent:780;mso-position-horizontal-relative:page;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">
          <v:shapetype id="_x0000_t32" coordsize="21600,21600" o:spt="32" o:oned="t" path="m,l21600,21600e" filled="f">
            <v:path arrowok="t" fillok="f" o:connecttype="none"/>
            <o:lock v:ext="edit" shapetype="t"/>
          </v:shapetype>
          <v:shape id="AutoShape 11" o:spid="_x0000_s2052" type="#_x0000_t32" style="position:absolute;left:2820;top:4935;width:0;height:13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" strokecolor="#4f81bd"/>
          <v:shape id="AutoShape 12" o:spid="_x0000_s2051" type="#_x0000_t32" style="position:absolute;left:2880;top:4935;width:0;height:13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" strokecolor="#4f81bd"/>
          <v:shape id="AutoShape 13" o:spid="_x0000_s2050" type="#_x0000_t32" style="position:absolute;left:2940;top:4935;width:0;height:13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" strokecolor="#4f81bd"/>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729" w:rsidRDefault="00826729">
      <w:r>
        <w:separator/>
      </w:r>
    </w:p>
  </w:footnote>
  <w:footnote w:type="continuationSeparator" w:id="0">
    <w:p w:rsidR="00826729" w:rsidRDefault="008267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9F3" w:rsidRDefault="00BB5644">
    <w:pPr>
      <w:pStyle w:val="Zhlav"/>
      <w:jc w:val="center"/>
      <w:rPr>
        <w:sz w:val="24"/>
      </w:rPr>
    </w:pPr>
    <w:r>
      <w:rPr>
        <w:noProof/>
        <w:sz w:val="24"/>
        <w:lang w:eastAsia="zh-TW"/>
      </w:rPr>
      <w:pict>
        <v:shapetype id="_x0000_t202" coordsize="21600,21600" o:spt="202" path="m,l,21600r21600,l21600,xe">
          <v:stroke joinstyle="miter"/>
          <v:path gradientshapeok="t" o:connecttype="rect"/>
        </v:shapetype>
        <v:shape id="Text Box 9" o:spid="_x0000_s2055" type="#_x0000_t202" style="position:absolute;left:0;text-align:left;margin-left:54pt;margin-top:22.2pt;width:487.05pt;height:36.7pt;z-index:251657216;visibility:visible;mso-width-percent:1000;mso-position-horizontal-relative:page;mso-position-vertical-relative:page;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" o:allowincell="f" filled="f" stroked="f">
          <v:textbox style="mso-next-textbox:#Text Box 9;mso-fit-shape-to-text:t" inset=",0,,0">
            <w:txbxContent>
              <w:p w:rsidR="007049F3" w:rsidRDefault="009215DE" w:rsidP="009F75FB">
                <w:pPr>
                  <w:ind w:left="2127" w:right="72" w:hanging="1701"/>
                  <w:jc w:val="right"/>
                  <w:rPr>
                    <w:rFonts w:ascii="Arial Narrow" w:hAnsi="Arial Narrow" w:cs="Arial"/>
                    <w:sz w:val="20"/>
                    <w:szCs w:val="22"/>
                  </w:rPr>
                </w:pPr>
                <w:r>
                  <w:rPr>
                    <w:rFonts w:ascii="Arial Narrow" w:hAnsi="Arial Narrow" w:cs="Arial"/>
                    <w:sz w:val="20"/>
                    <w:szCs w:val="22"/>
                  </w:rPr>
                  <w:t>Rekonstrukce části 3NP FPB</w:t>
                </w:r>
              </w:p>
              <w:p w:rsidR="007049F3" w:rsidRDefault="007049F3">
                <w:pPr>
                  <w:pStyle w:val="Bezmezer"/>
                  <w:ind w:firstLine="360"/>
                  <w:jc w:val="right"/>
                  <w:rPr>
                    <w:rFonts w:ascii="Arial Narrow" w:hAnsi="Arial Narrow"/>
                    <w:sz w:val="20"/>
                    <w:szCs w:val="20"/>
                  </w:rPr>
                </w:pPr>
                <w:r>
                  <w:rPr>
                    <w:rFonts w:ascii="Arial Narrow" w:hAnsi="Arial Narrow"/>
                    <w:sz w:val="20"/>
                    <w:szCs w:val="20"/>
                  </w:rPr>
                  <w:t xml:space="preserve">Projekt </w:t>
                </w:r>
                <w:r w:rsidR="009215DE">
                  <w:rPr>
                    <w:rFonts w:ascii="Arial Narrow" w:hAnsi="Arial Narrow"/>
                    <w:sz w:val="20"/>
                    <w:szCs w:val="20"/>
                  </w:rPr>
                  <w:t>pro realizaci stavby</w:t>
                </w:r>
              </w:p>
              <w:p w:rsidR="007049F3" w:rsidRDefault="007049F3">
                <w:pPr>
                  <w:jc w:val="right"/>
                  <w:rPr>
                    <w:rFonts w:ascii="Arial Narrow" w:hAnsi="Arial Narrow"/>
                  </w:rPr>
                </w:pPr>
                <w:r>
                  <w:rPr>
                    <w:rFonts w:ascii="Arial Narrow" w:hAnsi="Arial Narrow"/>
                  </w:rPr>
                  <w:t>______________________________________________________________________________________</w:t>
                </w:r>
              </w:p>
            </w:txbxContent>
          </v:textbox>
          <w10:wrap anchorx="page" anchory="page"/>
        </v:shape>
      </w:pict>
    </w:r>
    <w:r>
      <w:rPr>
        <w:noProof/>
        <w:sz w:val="24"/>
        <w:lang w:eastAsia="zh-TW"/>
      </w:rPr>
      <w:pict>
        <v:shape id="Text Box 8" o:spid="_x0000_s2054" type="#_x0000_t202" style="position:absolute;left:0;text-align:left;margin-left:541.35pt;margin-top:29.05pt;width:53.7pt;height:13.8pt;z-index:251656192;visibility:visible;mso-width-percent:1000;mso-position-horizontal-relative:page;mso-position-vertical-relative:page;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" o:allowincell="f" fillcolor="#4f81bd" stroked="f">
          <v:textbox style="mso-next-textbox:#Text Box 8;mso-fit-shape-to-text:t" inset=",0,,0">
            <w:txbxContent>
              <w:p w:rsidR="007049F3" w:rsidRDefault="005B5C6E">
                <w:pPr>
                  <w:rPr>
                    <w:color w:val="FFFFFF"/>
                  </w:rPr>
                </w:pPr>
                <w:r>
                  <w:fldChar w:fldCharType="begin"/>
                </w:r>
                <w:r w:rsidR="007049F3">
                  <w:instrText xml:space="preserve"> PAGE   \* MERGEFORMAT </w:instrText>
                </w:r>
                <w:r>
                  <w:fldChar w:fldCharType="separate"/>
                </w:r>
                <w:r w:rsidR="00BB5644" w:rsidRPr="00BB5644">
                  <w:rPr>
                    <w:noProof/>
                    <w:color w:val="FFFFFF"/>
                  </w:rPr>
                  <w:t>8</w:t>
                </w:r>
                <w:r>
                  <w:rPr>
                    <w:noProof/>
                    <w:color w:val="FFFFFF"/>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A580C74"/>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00000004"/>
    <w:name w:val="WW8Num8"/>
    <w:lvl w:ilvl="0">
      <w:start w:val="1"/>
      <w:numFmt w:val="bullet"/>
      <w:lvlText w:val="·"/>
      <w:lvlJc w:val="left"/>
      <w:pPr>
        <w:tabs>
          <w:tab w:val="num" w:pos="1428"/>
        </w:tabs>
        <w:ind w:left="1428" w:hanging="360"/>
      </w:pPr>
      <w:rPr>
        <w:rFonts w:ascii="Symbol" w:hAnsi="Symbol"/>
      </w:rPr>
    </w:lvl>
  </w:abstractNum>
  <w:abstractNum w:abstractNumId="3" w15:restartNumberingAfterBreak="0">
    <w:nsid w:val="023C55E2"/>
    <w:multiLevelType w:val="hybridMultilevel"/>
    <w:tmpl w:val="EA44AFCE"/>
    <w:lvl w:ilvl="0" w:tplc="5BA427F8">
      <w:start w:val="4"/>
      <w:numFmt w:val="bullet"/>
      <w:lvlText w:val="-"/>
      <w:lvlJc w:val="left"/>
      <w:pPr>
        <w:ind w:left="2136" w:hanging="360"/>
      </w:pPr>
      <w:rPr>
        <w:rFonts w:ascii="Arial Narrow" w:eastAsia="Times New Roman" w:hAnsi="Arial Narrow"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 w15:restartNumberingAfterBreak="0">
    <w:nsid w:val="08B653F7"/>
    <w:multiLevelType w:val="hybridMultilevel"/>
    <w:tmpl w:val="C5F85C6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5" w15:restartNumberingAfterBreak="0">
    <w:nsid w:val="0E3255F6"/>
    <w:multiLevelType w:val="hybridMultilevel"/>
    <w:tmpl w:val="8C96E922"/>
    <w:lvl w:ilvl="0" w:tplc="7ABE2728">
      <w:numFmt w:val="bullet"/>
      <w:lvlText w:val="-"/>
      <w:lvlJc w:val="left"/>
      <w:pPr>
        <w:ind w:left="1800" w:hanging="360"/>
      </w:pPr>
      <w:rPr>
        <w:rFonts w:ascii="Arial Narrow" w:eastAsia="Times New Roman" w:hAnsi="Arial Narrow" w:hint="default"/>
      </w:rPr>
    </w:lvl>
    <w:lvl w:ilvl="1" w:tplc="04050003">
      <w:start w:val="1"/>
      <w:numFmt w:val="bullet"/>
      <w:lvlText w:val="o"/>
      <w:lvlJc w:val="left"/>
      <w:pPr>
        <w:ind w:left="2520" w:hanging="360"/>
      </w:pPr>
      <w:rPr>
        <w:rFonts w:ascii="Courier New" w:hAnsi="Courier New" w:hint="default"/>
      </w:rPr>
    </w:lvl>
    <w:lvl w:ilvl="2" w:tplc="04050005">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6" w15:restartNumberingAfterBreak="0">
    <w:nsid w:val="170E1744"/>
    <w:multiLevelType w:val="singleLevel"/>
    <w:tmpl w:val="04050005"/>
    <w:lvl w:ilvl="0">
      <w:start w:val="1"/>
      <w:numFmt w:val="bullet"/>
      <w:lvlText w:val=""/>
      <w:lvlJc w:val="left"/>
      <w:pPr>
        <w:tabs>
          <w:tab w:val="num" w:pos="720"/>
        </w:tabs>
        <w:ind w:left="720" w:hanging="360"/>
      </w:pPr>
      <w:rPr>
        <w:rFonts w:ascii="Wingdings" w:hAnsi="Wingdings" w:hint="default"/>
      </w:rPr>
    </w:lvl>
  </w:abstractNum>
  <w:abstractNum w:abstractNumId="7" w15:restartNumberingAfterBreak="0">
    <w:nsid w:val="1884326C"/>
    <w:multiLevelType w:val="hybridMultilevel"/>
    <w:tmpl w:val="A41AE54A"/>
    <w:lvl w:ilvl="0" w:tplc="F64C775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191A20CF"/>
    <w:multiLevelType w:val="hybridMultilevel"/>
    <w:tmpl w:val="7FFA054E"/>
    <w:lvl w:ilvl="0" w:tplc="84FE9ED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4DD5862"/>
    <w:multiLevelType w:val="hybridMultilevel"/>
    <w:tmpl w:val="D692429A"/>
    <w:lvl w:ilvl="0" w:tplc="5BA427F8">
      <w:start w:val="4"/>
      <w:numFmt w:val="bullet"/>
      <w:lvlText w:val="-"/>
      <w:lvlJc w:val="left"/>
      <w:pPr>
        <w:ind w:left="720"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529F9"/>
    <w:multiLevelType w:val="multilevel"/>
    <w:tmpl w:val="05341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1DD3405"/>
    <w:multiLevelType w:val="hybridMultilevel"/>
    <w:tmpl w:val="E480953E"/>
    <w:lvl w:ilvl="0" w:tplc="0DACD426">
      <w:start w:val="1"/>
      <w:numFmt w:val="bullet"/>
      <w:lvlText w:val="-"/>
      <w:lvlJc w:val="left"/>
      <w:pPr>
        <w:tabs>
          <w:tab w:val="num" w:pos="1494"/>
        </w:tabs>
        <w:ind w:left="1494" w:hanging="360"/>
      </w:pPr>
      <w:rPr>
        <w:rFonts w:ascii="Times New Roman" w:eastAsia="Times New Roman" w:hAnsi="Times New Roman" w:cs="Times New Roman" w:hint="default"/>
      </w:rPr>
    </w:lvl>
    <w:lvl w:ilvl="1" w:tplc="8D1A9562">
      <w:start w:val="3"/>
      <w:numFmt w:val="bullet"/>
      <w:lvlText w:val="-"/>
      <w:lvlJc w:val="left"/>
      <w:pPr>
        <w:tabs>
          <w:tab w:val="num" w:pos="2214"/>
        </w:tabs>
        <w:ind w:left="2214" w:hanging="360"/>
      </w:pPr>
      <w:rPr>
        <w:rFonts w:ascii="Times New Roman" w:eastAsia="Times New Roman" w:hAnsi="Times New Roman" w:cs="Times New Roman" w:hint="default"/>
      </w:rPr>
    </w:lvl>
    <w:lvl w:ilvl="2" w:tplc="04050005">
      <w:start w:val="1"/>
      <w:numFmt w:val="bullet"/>
      <w:lvlText w:val=""/>
      <w:lvlJc w:val="left"/>
      <w:pPr>
        <w:tabs>
          <w:tab w:val="num" w:pos="2934"/>
        </w:tabs>
        <w:ind w:left="2934" w:hanging="360"/>
      </w:pPr>
      <w:rPr>
        <w:rFonts w:ascii="Wingdings" w:hAnsi="Wingdings" w:hint="default"/>
      </w:rPr>
    </w:lvl>
    <w:lvl w:ilvl="3" w:tplc="04050001" w:tentative="1">
      <w:start w:val="1"/>
      <w:numFmt w:val="bullet"/>
      <w:lvlText w:val=""/>
      <w:lvlJc w:val="left"/>
      <w:pPr>
        <w:tabs>
          <w:tab w:val="num" w:pos="3654"/>
        </w:tabs>
        <w:ind w:left="3654" w:hanging="360"/>
      </w:pPr>
      <w:rPr>
        <w:rFonts w:ascii="Symbol" w:hAnsi="Symbol" w:hint="default"/>
      </w:rPr>
    </w:lvl>
    <w:lvl w:ilvl="4" w:tplc="04050003" w:tentative="1">
      <w:start w:val="1"/>
      <w:numFmt w:val="bullet"/>
      <w:lvlText w:val="o"/>
      <w:lvlJc w:val="left"/>
      <w:pPr>
        <w:tabs>
          <w:tab w:val="num" w:pos="4374"/>
        </w:tabs>
        <w:ind w:left="4374" w:hanging="360"/>
      </w:pPr>
      <w:rPr>
        <w:rFonts w:ascii="Courier New" w:hAnsi="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3AD70DEF"/>
    <w:multiLevelType w:val="hybridMultilevel"/>
    <w:tmpl w:val="C742A55A"/>
    <w:lvl w:ilvl="0" w:tplc="33FCC8C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3BEC1CFA"/>
    <w:multiLevelType w:val="hybridMultilevel"/>
    <w:tmpl w:val="D8304E52"/>
    <w:lvl w:ilvl="0" w:tplc="A3F0C93E">
      <w:start w:val="4"/>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3DED5FA5"/>
    <w:multiLevelType w:val="hybridMultilevel"/>
    <w:tmpl w:val="2EB2E748"/>
    <w:lvl w:ilvl="0" w:tplc="54C0DD4C">
      <w:start w:val="5"/>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E2601A3"/>
    <w:multiLevelType w:val="hybridMultilevel"/>
    <w:tmpl w:val="1CDEB90C"/>
    <w:lvl w:ilvl="0" w:tplc="84BA3C1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3EEE03A2"/>
    <w:multiLevelType w:val="hybridMultilevel"/>
    <w:tmpl w:val="110E9000"/>
    <w:lvl w:ilvl="0" w:tplc="66BEDEE2">
      <w:numFmt w:val="bullet"/>
      <w:lvlText w:val="-"/>
      <w:lvlJc w:val="left"/>
      <w:pPr>
        <w:ind w:left="1065" w:hanging="360"/>
      </w:pPr>
      <w:rPr>
        <w:rFonts w:ascii="Arial Narrow" w:eastAsia="Times New Roman" w:hAnsi="Arial Narrow" w:cs="Arial Narrow" w:hint="default"/>
        <w:b w:val="0"/>
        <w:sz w:val="22"/>
        <w:u w:val="none"/>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8" w15:restartNumberingAfterBreak="0">
    <w:nsid w:val="3FC11295"/>
    <w:multiLevelType w:val="multilevel"/>
    <w:tmpl w:val="3AF41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6427CCA"/>
    <w:multiLevelType w:val="hybridMultilevel"/>
    <w:tmpl w:val="C6DC76C8"/>
    <w:lvl w:ilvl="0" w:tplc="E7C06972">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61EF5D10"/>
    <w:multiLevelType w:val="hybridMultilevel"/>
    <w:tmpl w:val="15D62D0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43B64B0"/>
    <w:multiLevelType w:val="hybridMultilevel"/>
    <w:tmpl w:val="AED487DA"/>
    <w:lvl w:ilvl="0" w:tplc="233E5A68">
      <w:start w:val="1"/>
      <w:numFmt w:val="lowerLetter"/>
      <w:lvlText w:val="%1)"/>
      <w:lvlJc w:val="left"/>
      <w:pPr>
        <w:ind w:left="689" w:hanging="360"/>
      </w:pPr>
      <w:rPr>
        <w:rFonts w:hint="default"/>
      </w:rPr>
    </w:lvl>
    <w:lvl w:ilvl="1" w:tplc="04050019" w:tentative="1">
      <w:start w:val="1"/>
      <w:numFmt w:val="lowerLetter"/>
      <w:lvlText w:val="%2."/>
      <w:lvlJc w:val="left"/>
      <w:pPr>
        <w:ind w:left="1409" w:hanging="360"/>
      </w:pPr>
    </w:lvl>
    <w:lvl w:ilvl="2" w:tplc="0405001B" w:tentative="1">
      <w:start w:val="1"/>
      <w:numFmt w:val="lowerRoman"/>
      <w:lvlText w:val="%3."/>
      <w:lvlJc w:val="right"/>
      <w:pPr>
        <w:ind w:left="2129" w:hanging="180"/>
      </w:pPr>
    </w:lvl>
    <w:lvl w:ilvl="3" w:tplc="0405000F" w:tentative="1">
      <w:start w:val="1"/>
      <w:numFmt w:val="decimal"/>
      <w:lvlText w:val="%4."/>
      <w:lvlJc w:val="left"/>
      <w:pPr>
        <w:ind w:left="2849" w:hanging="360"/>
      </w:pPr>
    </w:lvl>
    <w:lvl w:ilvl="4" w:tplc="04050019" w:tentative="1">
      <w:start w:val="1"/>
      <w:numFmt w:val="lowerLetter"/>
      <w:lvlText w:val="%5."/>
      <w:lvlJc w:val="left"/>
      <w:pPr>
        <w:ind w:left="3569" w:hanging="360"/>
      </w:pPr>
    </w:lvl>
    <w:lvl w:ilvl="5" w:tplc="0405001B" w:tentative="1">
      <w:start w:val="1"/>
      <w:numFmt w:val="lowerRoman"/>
      <w:lvlText w:val="%6."/>
      <w:lvlJc w:val="right"/>
      <w:pPr>
        <w:ind w:left="4289" w:hanging="180"/>
      </w:pPr>
    </w:lvl>
    <w:lvl w:ilvl="6" w:tplc="0405000F" w:tentative="1">
      <w:start w:val="1"/>
      <w:numFmt w:val="decimal"/>
      <w:lvlText w:val="%7."/>
      <w:lvlJc w:val="left"/>
      <w:pPr>
        <w:ind w:left="5009" w:hanging="360"/>
      </w:pPr>
    </w:lvl>
    <w:lvl w:ilvl="7" w:tplc="04050019" w:tentative="1">
      <w:start w:val="1"/>
      <w:numFmt w:val="lowerLetter"/>
      <w:lvlText w:val="%8."/>
      <w:lvlJc w:val="left"/>
      <w:pPr>
        <w:ind w:left="5729" w:hanging="360"/>
      </w:pPr>
    </w:lvl>
    <w:lvl w:ilvl="8" w:tplc="0405001B" w:tentative="1">
      <w:start w:val="1"/>
      <w:numFmt w:val="lowerRoman"/>
      <w:lvlText w:val="%9."/>
      <w:lvlJc w:val="right"/>
      <w:pPr>
        <w:ind w:left="6449" w:hanging="180"/>
      </w:pPr>
    </w:lvl>
  </w:abstractNum>
  <w:abstractNum w:abstractNumId="22"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6BE27DE0"/>
    <w:multiLevelType w:val="hybridMultilevel"/>
    <w:tmpl w:val="9BB291F0"/>
    <w:lvl w:ilvl="0" w:tplc="E542C596">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732A5742"/>
    <w:multiLevelType w:val="hybridMultilevel"/>
    <w:tmpl w:val="905CABDE"/>
    <w:lvl w:ilvl="0" w:tplc="F850978E">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5157FED"/>
    <w:multiLevelType w:val="hybridMultilevel"/>
    <w:tmpl w:val="A6EC5856"/>
    <w:lvl w:ilvl="0" w:tplc="A5F6464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22"/>
  </w:num>
  <w:num w:numId="2">
    <w:abstractNumId w:val="0"/>
  </w:num>
  <w:num w:numId="3">
    <w:abstractNumId w:val="20"/>
  </w:num>
  <w:num w:numId="4">
    <w:abstractNumId w:val="15"/>
  </w:num>
  <w:num w:numId="5">
    <w:abstractNumId w:val="25"/>
  </w:num>
  <w:num w:numId="6">
    <w:abstractNumId w:val="23"/>
  </w:num>
  <w:num w:numId="7">
    <w:abstractNumId w:val="24"/>
  </w:num>
  <w:num w:numId="8">
    <w:abstractNumId w:val="16"/>
  </w:num>
  <w:num w:numId="9">
    <w:abstractNumId w:val="6"/>
  </w:num>
  <w:num w:numId="10">
    <w:abstractNumId w:val="5"/>
  </w:num>
  <w:num w:numId="11">
    <w:abstractNumId w:val="12"/>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9"/>
  </w:num>
  <w:num w:numId="15">
    <w:abstractNumId w:val="7"/>
  </w:num>
  <w:num w:numId="16">
    <w:abstractNumId w:val="8"/>
  </w:num>
  <w:num w:numId="17">
    <w:abstractNumId w:val="21"/>
  </w:num>
  <w:num w:numId="18">
    <w:abstractNumId w:val="9"/>
  </w:num>
  <w:num w:numId="19">
    <w:abstractNumId w:val="3"/>
  </w:num>
  <w:num w:numId="20">
    <w:abstractNumId w:val="14"/>
  </w:num>
  <w:num w:numId="21">
    <w:abstractNumId w:val="10"/>
  </w:num>
  <w:num w:numId="22">
    <w:abstractNumId w:val="4"/>
  </w:num>
  <w:num w:numId="23">
    <w:abstractNumId w:val="2"/>
  </w:num>
  <w:num w:numId="24">
    <w:abstractNumId w:val="17"/>
  </w:num>
  <w:num w:numId="25">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8">
      <o:colormenu v:ext="edit" strokecolor="red"/>
    </o:shapedefaults>
    <o:shapelayout v:ext="edit">
      <o:idmap v:ext="edit" data="2"/>
      <o:rules v:ext="edit">
        <o:r id="V:Rule4" type="connector" idref="#AutoShape 11"/>
        <o:r id="V:Rule5" type="connector" idref="#AutoShape 12"/>
        <o:r id="V:Rule6" type="connector" idref="#AutoShape 13"/>
      </o:rules>
    </o:shapelayout>
  </w:hdrShapeDefaults>
  <w:footnotePr>
    <w:footnote w:id="-1"/>
    <w:footnote w:id="0"/>
  </w:footnotePr>
  <w:endnotePr>
    <w:endnote w:id="-1"/>
    <w:endnote w:id="0"/>
  </w:endnotePr>
  <w:compat>
    <w:compatSetting w:name="compatibilityMode" w:uri="http://schemas.microsoft.com/office/word" w:val="12"/>
  </w:compat>
  <w:rsids>
    <w:rsidRoot w:val="00A15302"/>
    <w:rsid w:val="00015A01"/>
    <w:rsid w:val="000357DC"/>
    <w:rsid w:val="000923B4"/>
    <w:rsid w:val="000B4E88"/>
    <w:rsid w:val="000C2A69"/>
    <w:rsid w:val="000E4DC3"/>
    <w:rsid w:val="000F0EB7"/>
    <w:rsid w:val="00103EDD"/>
    <w:rsid w:val="00104E17"/>
    <w:rsid w:val="0012466A"/>
    <w:rsid w:val="00147361"/>
    <w:rsid w:val="00162B91"/>
    <w:rsid w:val="001B095F"/>
    <w:rsid w:val="001D55E3"/>
    <w:rsid w:val="001E45AB"/>
    <w:rsid w:val="001E4997"/>
    <w:rsid w:val="00226265"/>
    <w:rsid w:val="00236385"/>
    <w:rsid w:val="00243406"/>
    <w:rsid w:val="00247338"/>
    <w:rsid w:val="00275927"/>
    <w:rsid w:val="00283BB2"/>
    <w:rsid w:val="0029423A"/>
    <w:rsid w:val="002A59E2"/>
    <w:rsid w:val="002D6035"/>
    <w:rsid w:val="002F3162"/>
    <w:rsid w:val="002F6BF1"/>
    <w:rsid w:val="003149AC"/>
    <w:rsid w:val="00347ADA"/>
    <w:rsid w:val="003504D5"/>
    <w:rsid w:val="003935FD"/>
    <w:rsid w:val="003A4679"/>
    <w:rsid w:val="003E6C56"/>
    <w:rsid w:val="003F3A54"/>
    <w:rsid w:val="00402BB0"/>
    <w:rsid w:val="00410916"/>
    <w:rsid w:val="004158BC"/>
    <w:rsid w:val="00422B6E"/>
    <w:rsid w:val="0048579A"/>
    <w:rsid w:val="004B6DA7"/>
    <w:rsid w:val="004E3494"/>
    <w:rsid w:val="004E4315"/>
    <w:rsid w:val="004F6B45"/>
    <w:rsid w:val="00546B56"/>
    <w:rsid w:val="005508D8"/>
    <w:rsid w:val="00555962"/>
    <w:rsid w:val="00565468"/>
    <w:rsid w:val="00566C65"/>
    <w:rsid w:val="0057682E"/>
    <w:rsid w:val="005A2D73"/>
    <w:rsid w:val="005B5C6E"/>
    <w:rsid w:val="005B6BD3"/>
    <w:rsid w:val="005C4A4C"/>
    <w:rsid w:val="005E6C8B"/>
    <w:rsid w:val="006162EB"/>
    <w:rsid w:val="00685814"/>
    <w:rsid w:val="006966C4"/>
    <w:rsid w:val="006A32D2"/>
    <w:rsid w:val="006B5AE8"/>
    <w:rsid w:val="006B62A3"/>
    <w:rsid w:val="006C2768"/>
    <w:rsid w:val="006D0EC6"/>
    <w:rsid w:val="006D69E4"/>
    <w:rsid w:val="006F106E"/>
    <w:rsid w:val="00700F1E"/>
    <w:rsid w:val="007014C9"/>
    <w:rsid w:val="007049F3"/>
    <w:rsid w:val="00706BB3"/>
    <w:rsid w:val="0072430C"/>
    <w:rsid w:val="00744B01"/>
    <w:rsid w:val="00751550"/>
    <w:rsid w:val="0075505E"/>
    <w:rsid w:val="00782364"/>
    <w:rsid w:val="007933EF"/>
    <w:rsid w:val="007B7AC2"/>
    <w:rsid w:val="007C458F"/>
    <w:rsid w:val="007F5CF1"/>
    <w:rsid w:val="00810AF2"/>
    <w:rsid w:val="00813039"/>
    <w:rsid w:val="00813664"/>
    <w:rsid w:val="00826729"/>
    <w:rsid w:val="008315C6"/>
    <w:rsid w:val="0084270B"/>
    <w:rsid w:val="00875362"/>
    <w:rsid w:val="0087562D"/>
    <w:rsid w:val="00885956"/>
    <w:rsid w:val="008B1FB3"/>
    <w:rsid w:val="008E606A"/>
    <w:rsid w:val="008F40C7"/>
    <w:rsid w:val="009169B0"/>
    <w:rsid w:val="009215DE"/>
    <w:rsid w:val="00991147"/>
    <w:rsid w:val="009B4CE2"/>
    <w:rsid w:val="009D6DFA"/>
    <w:rsid w:val="009F75FB"/>
    <w:rsid w:val="00A036C4"/>
    <w:rsid w:val="00A15302"/>
    <w:rsid w:val="00A333F8"/>
    <w:rsid w:val="00A614CC"/>
    <w:rsid w:val="00A65D93"/>
    <w:rsid w:val="00AB251A"/>
    <w:rsid w:val="00AF661E"/>
    <w:rsid w:val="00AF6BF4"/>
    <w:rsid w:val="00B46124"/>
    <w:rsid w:val="00B6349E"/>
    <w:rsid w:val="00B77C04"/>
    <w:rsid w:val="00BB5644"/>
    <w:rsid w:val="00BC3A5A"/>
    <w:rsid w:val="00BD6A32"/>
    <w:rsid w:val="00C07D63"/>
    <w:rsid w:val="00C21670"/>
    <w:rsid w:val="00C65CB5"/>
    <w:rsid w:val="00C719B7"/>
    <w:rsid w:val="00C9281F"/>
    <w:rsid w:val="00C96E50"/>
    <w:rsid w:val="00CB529A"/>
    <w:rsid w:val="00CB6861"/>
    <w:rsid w:val="00D154A5"/>
    <w:rsid w:val="00D539D1"/>
    <w:rsid w:val="00D572AF"/>
    <w:rsid w:val="00D74594"/>
    <w:rsid w:val="00D8587F"/>
    <w:rsid w:val="00D96973"/>
    <w:rsid w:val="00DC47DF"/>
    <w:rsid w:val="00DF54A3"/>
    <w:rsid w:val="00E350DA"/>
    <w:rsid w:val="00E53E57"/>
    <w:rsid w:val="00E74803"/>
    <w:rsid w:val="00E911A8"/>
    <w:rsid w:val="00EA291F"/>
    <w:rsid w:val="00ED42EE"/>
    <w:rsid w:val="00EF2951"/>
    <w:rsid w:val="00EF3A0E"/>
    <w:rsid w:val="00F0478C"/>
    <w:rsid w:val="00F12428"/>
    <w:rsid w:val="00F14393"/>
    <w:rsid w:val="00F67167"/>
    <w:rsid w:val="00FF58CD"/>
    <w:rsid w:val="00FF5E7E"/>
    <w:rsid w:val="00FF700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8">
      <o:colormenu v:ext="edit" strokecolor="red"/>
    </o:shapedefaults>
    <o:shapelayout v:ext="edit">
      <o:idmap v:ext="edit" data="1"/>
      <o:rules v:ext="edit">
        <o:r id="V:Rule5" type="connector" idref="#_x0000_s1029"/>
        <o:r id="V:Rule6" type="connector" idref="#_x0000_s1030"/>
        <o:r id="V:Rule7" type="connector" idref="#_x0000_s1032"/>
        <o:r id="V:Rule8" type="connector" idref="#_x0000_s1033"/>
      </o:rules>
    </o:shapelayout>
  </w:shapeDefaults>
  <w:decimalSymbol w:val=","/>
  <w:listSeparator w:val=";"/>
  <w15:docId w15:val="{86DB24DF-04EC-4291-96ED-7D1D5DF2F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5302"/>
    <w:rPr>
      <w:sz w:val="24"/>
      <w:szCs w:val="24"/>
    </w:rPr>
  </w:style>
  <w:style w:type="paragraph" w:styleId="Nadpis1">
    <w:name w:val="heading 1"/>
    <w:basedOn w:val="Normln"/>
    <w:next w:val="Normln"/>
    <w:qFormat/>
    <w:rsid w:val="00A15302"/>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A15302"/>
    <w:pPr>
      <w:keepNext/>
      <w:spacing w:before="240" w:after="60"/>
      <w:outlineLvl w:val="1"/>
    </w:pPr>
    <w:rPr>
      <w:rFonts w:ascii="Arial" w:hAnsi="Arial"/>
      <w:b/>
      <w:bCs/>
      <w:i/>
      <w:iCs/>
      <w:sz w:val="28"/>
      <w:szCs w:val="28"/>
    </w:rPr>
  </w:style>
  <w:style w:type="paragraph" w:styleId="Nadpis3">
    <w:name w:val="heading 3"/>
    <w:basedOn w:val="Normln"/>
    <w:qFormat/>
    <w:rsid w:val="00A15302"/>
    <w:pPr>
      <w:spacing w:before="100" w:beforeAutospacing="1" w:after="100" w:afterAutospacing="1"/>
      <w:outlineLvl w:val="2"/>
    </w:pPr>
    <w:rPr>
      <w:b/>
      <w:bCs/>
      <w:color w:val="000000"/>
      <w:sz w:val="27"/>
      <w:szCs w:val="27"/>
    </w:rPr>
  </w:style>
  <w:style w:type="paragraph" w:styleId="Nadpis4">
    <w:name w:val="heading 4"/>
    <w:basedOn w:val="Normln"/>
    <w:next w:val="Normln"/>
    <w:link w:val="Nadpis4Char"/>
    <w:qFormat/>
    <w:rsid w:val="00A15302"/>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A15302"/>
    <w:rPr>
      <w:color w:val="000000"/>
      <w:u w:val="single"/>
    </w:rPr>
  </w:style>
  <w:style w:type="paragraph" w:styleId="Normlnweb">
    <w:name w:val="Normal (Web)"/>
    <w:basedOn w:val="Normln"/>
    <w:uiPriority w:val="99"/>
    <w:rsid w:val="00A15302"/>
    <w:pPr>
      <w:spacing w:before="100" w:beforeAutospacing="1" w:after="100" w:afterAutospacing="1"/>
    </w:pPr>
    <w:rPr>
      <w:color w:val="000000"/>
    </w:rPr>
  </w:style>
  <w:style w:type="character" w:styleId="Siln">
    <w:name w:val="Strong"/>
    <w:uiPriority w:val="22"/>
    <w:qFormat/>
    <w:rsid w:val="00A15302"/>
    <w:rPr>
      <w:b/>
      <w:bCs/>
    </w:rPr>
  </w:style>
  <w:style w:type="paragraph" w:customStyle="1" w:styleId="links">
    <w:name w:val="links"/>
    <w:basedOn w:val="Normln"/>
    <w:rsid w:val="00A15302"/>
  </w:style>
  <w:style w:type="character" w:customStyle="1" w:styleId="url3">
    <w:name w:val="url3"/>
    <w:basedOn w:val="Standardnpsmoodstavce"/>
    <w:rsid w:val="00A15302"/>
  </w:style>
  <w:style w:type="character" w:customStyle="1" w:styleId="Zvraznn1">
    <w:name w:val="Zvýraznění1"/>
    <w:qFormat/>
    <w:rsid w:val="00A15302"/>
    <w:rPr>
      <w:i/>
      <w:iCs/>
    </w:rPr>
  </w:style>
  <w:style w:type="paragraph" w:customStyle="1" w:styleId="itaddrline">
    <w:name w:val="itaddrline"/>
    <w:basedOn w:val="Normln"/>
    <w:rsid w:val="00A15302"/>
  </w:style>
  <w:style w:type="paragraph" w:customStyle="1" w:styleId="nosupported">
    <w:name w:val="nosupported"/>
    <w:basedOn w:val="Normln"/>
    <w:rsid w:val="00A15302"/>
    <w:pPr>
      <w:spacing w:before="240" w:after="240"/>
      <w:jc w:val="center"/>
    </w:pPr>
    <w:rPr>
      <w:color w:val="FF0000"/>
    </w:rPr>
  </w:style>
  <w:style w:type="character" w:customStyle="1" w:styleId="Hypertextovodkaz1">
    <w:name w:val="Hypertextový odkaz1"/>
    <w:rsid w:val="00A15302"/>
    <w:rPr>
      <w:b/>
      <w:bCs/>
      <w:color w:val="0000CC"/>
      <w:u w:val="single"/>
    </w:rPr>
  </w:style>
  <w:style w:type="character" w:customStyle="1" w:styleId="Siln2">
    <w:name w:val="Silné2"/>
    <w:rsid w:val="00A15302"/>
    <w:rPr>
      <w:b/>
      <w:bCs/>
      <w:vanish w:val="0"/>
      <w:webHidden w:val="0"/>
      <w:color w:val="000000"/>
      <w:sz w:val="21"/>
      <w:szCs w:val="21"/>
      <w:specVanish w:val="0"/>
    </w:rPr>
  </w:style>
  <w:style w:type="paragraph" w:customStyle="1" w:styleId="Nadpis51">
    <w:name w:val="Nadpis 51"/>
    <w:basedOn w:val="Normln"/>
    <w:rsid w:val="00A15302"/>
    <w:pPr>
      <w:spacing w:after="240"/>
      <w:ind w:right="1200"/>
      <w:outlineLvl w:val="5"/>
    </w:pPr>
    <w:rPr>
      <w:b/>
      <w:bCs/>
      <w:sz w:val="26"/>
      <w:szCs w:val="26"/>
    </w:rPr>
  </w:style>
  <w:style w:type="paragraph" w:customStyle="1" w:styleId="Normlnweb1">
    <w:name w:val="Normální (web)1"/>
    <w:basedOn w:val="Normln"/>
    <w:rsid w:val="00A15302"/>
  </w:style>
  <w:style w:type="paragraph" w:customStyle="1" w:styleId="Nadpis52">
    <w:name w:val="Nadpis 52"/>
    <w:basedOn w:val="Normln"/>
    <w:rsid w:val="00A15302"/>
    <w:pPr>
      <w:spacing w:after="240"/>
      <w:ind w:right="1200"/>
      <w:outlineLvl w:val="5"/>
    </w:pPr>
    <w:rPr>
      <w:b/>
      <w:bCs/>
      <w:sz w:val="26"/>
      <w:szCs w:val="26"/>
    </w:rPr>
  </w:style>
  <w:style w:type="paragraph" w:customStyle="1" w:styleId="Nadpis61">
    <w:name w:val="Nadpis 61"/>
    <w:basedOn w:val="Normln"/>
    <w:rsid w:val="00A15302"/>
    <w:pPr>
      <w:spacing w:before="240"/>
      <w:outlineLvl w:val="6"/>
    </w:pPr>
    <w:rPr>
      <w:b/>
      <w:bCs/>
      <w:sz w:val="21"/>
      <w:szCs w:val="21"/>
    </w:rPr>
  </w:style>
  <w:style w:type="paragraph" w:customStyle="1" w:styleId="Normlnweb3">
    <w:name w:val="Normální (web)3"/>
    <w:basedOn w:val="Normln"/>
    <w:rsid w:val="00A15302"/>
    <w:pPr>
      <w:spacing w:after="120"/>
    </w:pPr>
    <w:rPr>
      <w:sz w:val="21"/>
      <w:szCs w:val="21"/>
    </w:rPr>
  </w:style>
  <w:style w:type="paragraph" w:customStyle="1" w:styleId="Nadpis53">
    <w:name w:val="Nadpis 53"/>
    <w:basedOn w:val="Normln"/>
    <w:rsid w:val="00A15302"/>
    <w:pPr>
      <w:spacing w:after="240"/>
      <w:ind w:right="1200"/>
      <w:outlineLvl w:val="5"/>
    </w:pPr>
    <w:rPr>
      <w:b/>
      <w:bCs/>
      <w:sz w:val="26"/>
      <w:szCs w:val="26"/>
    </w:rPr>
  </w:style>
  <w:style w:type="paragraph" w:customStyle="1" w:styleId="Nadpis62">
    <w:name w:val="Nadpis 62"/>
    <w:basedOn w:val="Normln"/>
    <w:rsid w:val="00A15302"/>
    <w:pPr>
      <w:spacing w:before="240" w:after="45"/>
      <w:outlineLvl w:val="6"/>
    </w:pPr>
    <w:rPr>
      <w:b/>
      <w:bCs/>
      <w:sz w:val="21"/>
      <w:szCs w:val="21"/>
    </w:rPr>
  </w:style>
  <w:style w:type="paragraph" w:customStyle="1" w:styleId="Normlnweb4">
    <w:name w:val="Normální (web)4"/>
    <w:basedOn w:val="Normln"/>
    <w:rsid w:val="00A15302"/>
    <w:pPr>
      <w:spacing w:after="120"/>
    </w:pPr>
    <w:rPr>
      <w:sz w:val="21"/>
      <w:szCs w:val="21"/>
    </w:rPr>
  </w:style>
  <w:style w:type="character" w:customStyle="1" w:styleId="Siln3">
    <w:name w:val="Silné3"/>
    <w:rsid w:val="00A15302"/>
    <w:rPr>
      <w:b w:val="0"/>
      <w:bCs w:val="0"/>
      <w:vanish w:val="0"/>
      <w:webHidden w:val="0"/>
      <w:specVanish w:val="0"/>
    </w:rPr>
  </w:style>
  <w:style w:type="character" w:customStyle="1" w:styleId="Zvraznn10">
    <w:name w:val="Zvýraznění1"/>
    <w:rsid w:val="00A15302"/>
    <w:rPr>
      <w:i w:val="0"/>
      <w:iCs w:val="0"/>
      <w:vanish w:val="0"/>
      <w:webHidden w:val="0"/>
      <w:color w:val="6B696B"/>
      <w:sz w:val="18"/>
      <w:szCs w:val="18"/>
      <w:specVanish w:val="0"/>
    </w:rPr>
  </w:style>
  <w:style w:type="character" w:customStyle="1" w:styleId="firstpos1">
    <w:name w:val="firstpos1"/>
    <w:rsid w:val="00A15302"/>
    <w:rPr>
      <w:vanish w:val="0"/>
      <w:webHidden w:val="0"/>
      <w:specVanish w:val="0"/>
    </w:rPr>
  </w:style>
  <w:style w:type="character" w:customStyle="1" w:styleId="Siln4">
    <w:name w:val="Silné4"/>
    <w:rsid w:val="00A15302"/>
    <w:rPr>
      <w:b/>
      <w:bCs/>
      <w:vanish w:val="0"/>
      <w:webHidden w:val="0"/>
      <w:bdr w:val="single" w:sz="6" w:space="1" w:color="87CC00" w:frame="1"/>
      <w:shd w:val="clear" w:color="auto" w:fill="EEFFCC"/>
      <w:specVanish w:val="0"/>
    </w:rPr>
  </w:style>
  <w:style w:type="character" w:customStyle="1" w:styleId="Siln5">
    <w:name w:val="Silné5"/>
    <w:rsid w:val="00A15302"/>
    <w:rPr>
      <w:b w:val="0"/>
      <w:bCs w:val="0"/>
      <w:color w:val="6666CC"/>
      <w:u w:val="single"/>
    </w:rPr>
  </w:style>
  <w:style w:type="paragraph" w:customStyle="1" w:styleId="Nadpis54">
    <w:name w:val="Nadpis 54"/>
    <w:basedOn w:val="Normln"/>
    <w:rsid w:val="00A15302"/>
    <w:pPr>
      <w:pBdr>
        <w:top w:val="single" w:sz="6" w:space="2" w:color="87CC00"/>
        <w:left w:val="single" w:sz="6" w:space="5" w:color="87CC00"/>
        <w:bottom w:val="single" w:sz="2" w:space="3" w:color="87CC00"/>
        <w:right w:val="single" w:sz="6" w:space="2" w:color="87CC00"/>
      </w:pBdr>
      <w:shd w:val="clear" w:color="auto" w:fill="EEFFCC"/>
      <w:outlineLvl w:val="5"/>
    </w:pPr>
    <w:rPr>
      <w:color w:val="000000"/>
      <w:sz w:val="20"/>
      <w:szCs w:val="20"/>
      <w:u w:val="single"/>
    </w:rPr>
  </w:style>
  <w:style w:type="paragraph" w:customStyle="1" w:styleId="Nadpis45">
    <w:name w:val="Nadpis 45"/>
    <w:basedOn w:val="Normln"/>
    <w:rsid w:val="00A15302"/>
    <w:pPr>
      <w:outlineLvl w:val="4"/>
    </w:pPr>
    <w:rPr>
      <w:b/>
      <w:bCs/>
      <w:color w:val="000000"/>
      <w:sz w:val="20"/>
      <w:szCs w:val="20"/>
    </w:rPr>
  </w:style>
  <w:style w:type="paragraph" w:customStyle="1" w:styleId="Normlnweb7">
    <w:name w:val="Normální (web)7"/>
    <w:basedOn w:val="Normln"/>
    <w:rsid w:val="00A15302"/>
  </w:style>
  <w:style w:type="paragraph" w:customStyle="1" w:styleId="Nadpis46">
    <w:name w:val="Nadpis 46"/>
    <w:basedOn w:val="Normln"/>
    <w:rsid w:val="00A15302"/>
    <w:pPr>
      <w:outlineLvl w:val="4"/>
    </w:pPr>
    <w:rPr>
      <w:color w:val="0000CC"/>
      <w:sz w:val="21"/>
      <w:szCs w:val="21"/>
      <w:u w:val="single"/>
    </w:rPr>
  </w:style>
  <w:style w:type="character" w:customStyle="1" w:styleId="Siln6">
    <w:name w:val="Silné6"/>
    <w:rsid w:val="00A15302"/>
    <w:rPr>
      <w:b w:val="0"/>
      <w:bCs w:val="0"/>
      <w:vanish w:val="0"/>
      <w:webHidden w:val="0"/>
      <w:color w:val="5F5F5F"/>
      <w:sz w:val="20"/>
      <w:szCs w:val="20"/>
      <w:specVanish w:val="0"/>
    </w:rPr>
  </w:style>
  <w:style w:type="paragraph" w:customStyle="1" w:styleId="Nadpis55">
    <w:name w:val="Nadpis 55"/>
    <w:basedOn w:val="Normln"/>
    <w:rsid w:val="00A15302"/>
    <w:pPr>
      <w:outlineLvl w:val="5"/>
    </w:pPr>
    <w:rPr>
      <w:b/>
      <w:bCs/>
    </w:rPr>
  </w:style>
  <w:style w:type="paragraph" w:customStyle="1" w:styleId="Normlnweb9">
    <w:name w:val="Normální (web)9"/>
    <w:basedOn w:val="Normln"/>
    <w:rsid w:val="00A15302"/>
    <w:pPr>
      <w:spacing w:before="75"/>
      <w:ind w:left="150"/>
    </w:pPr>
    <w:rPr>
      <w:color w:val="0000CC"/>
      <w:sz w:val="21"/>
      <w:szCs w:val="21"/>
    </w:rPr>
  </w:style>
  <w:style w:type="paragraph" w:customStyle="1" w:styleId="Normlnweb10">
    <w:name w:val="Normální (web)10"/>
    <w:basedOn w:val="Normln"/>
    <w:rsid w:val="00A15302"/>
    <w:pPr>
      <w:spacing w:before="120" w:after="120" w:line="384" w:lineRule="auto"/>
      <w:ind w:left="120" w:right="120"/>
    </w:pPr>
    <w:rPr>
      <w:sz w:val="21"/>
      <w:szCs w:val="21"/>
    </w:rPr>
  </w:style>
  <w:style w:type="paragraph" w:customStyle="1" w:styleId="Normlnweb11">
    <w:name w:val="Normální (web)11"/>
    <w:basedOn w:val="Normln"/>
    <w:rsid w:val="00A15302"/>
    <w:rPr>
      <w:sz w:val="21"/>
      <w:szCs w:val="21"/>
    </w:rPr>
  </w:style>
  <w:style w:type="paragraph" w:customStyle="1" w:styleId="statusline1">
    <w:name w:val="statusline1"/>
    <w:basedOn w:val="Normln"/>
    <w:rsid w:val="00A15302"/>
    <w:rPr>
      <w:sz w:val="21"/>
      <w:szCs w:val="21"/>
    </w:rPr>
  </w:style>
  <w:style w:type="paragraph" w:customStyle="1" w:styleId="Nadpis31">
    <w:name w:val="Nadpis 31"/>
    <w:basedOn w:val="Normln"/>
    <w:rsid w:val="00A15302"/>
    <w:pPr>
      <w:spacing w:after="240"/>
      <w:outlineLvl w:val="3"/>
    </w:pPr>
    <w:rPr>
      <w:b/>
      <w:bCs/>
      <w:color w:val="999999"/>
      <w:sz w:val="31"/>
      <w:szCs w:val="31"/>
    </w:rPr>
  </w:style>
  <w:style w:type="paragraph" w:customStyle="1" w:styleId="Normlnweb12">
    <w:name w:val="Normální (web)12"/>
    <w:basedOn w:val="Normln"/>
    <w:rsid w:val="00A15302"/>
  </w:style>
  <w:style w:type="character" w:customStyle="1" w:styleId="Zvraznn2">
    <w:name w:val="Zvýraznění2"/>
    <w:rsid w:val="00A15302"/>
    <w:rPr>
      <w:i w:val="0"/>
      <w:iCs w:val="0"/>
      <w:color w:val="666666"/>
      <w:sz w:val="21"/>
      <w:szCs w:val="21"/>
    </w:rPr>
  </w:style>
  <w:style w:type="paragraph" w:customStyle="1" w:styleId="Normlnweb22">
    <w:name w:val="Normální (web)22"/>
    <w:basedOn w:val="Normln"/>
    <w:rsid w:val="00A15302"/>
    <w:rPr>
      <w:sz w:val="19"/>
      <w:szCs w:val="19"/>
    </w:rPr>
  </w:style>
  <w:style w:type="paragraph" w:customStyle="1" w:styleId="Normlnweb25">
    <w:name w:val="Normální (web)25"/>
    <w:basedOn w:val="Normln"/>
    <w:rsid w:val="00A15302"/>
    <w:rPr>
      <w:sz w:val="18"/>
      <w:szCs w:val="18"/>
    </w:rPr>
  </w:style>
  <w:style w:type="paragraph" w:customStyle="1" w:styleId="Normlnweb26">
    <w:name w:val="Normální (web)26"/>
    <w:basedOn w:val="Normln"/>
    <w:rsid w:val="00A15302"/>
    <w:rPr>
      <w:sz w:val="19"/>
      <w:szCs w:val="19"/>
    </w:rPr>
  </w:style>
  <w:style w:type="character" w:customStyle="1" w:styleId="Siln7">
    <w:name w:val="Silné7"/>
    <w:rsid w:val="00A15302"/>
    <w:rPr>
      <w:b/>
      <w:bCs/>
      <w:color w:val="000000"/>
    </w:rPr>
  </w:style>
  <w:style w:type="paragraph" w:customStyle="1" w:styleId="Nadpis415">
    <w:name w:val="Nadpis 415"/>
    <w:basedOn w:val="Normln"/>
    <w:rsid w:val="00A15302"/>
    <w:pPr>
      <w:outlineLvl w:val="4"/>
    </w:pPr>
    <w:rPr>
      <w:sz w:val="23"/>
      <w:szCs w:val="23"/>
    </w:rPr>
  </w:style>
  <w:style w:type="paragraph" w:customStyle="1" w:styleId="Nadpis416">
    <w:name w:val="Nadpis 416"/>
    <w:basedOn w:val="Normln"/>
    <w:rsid w:val="00A15302"/>
    <w:pPr>
      <w:outlineLvl w:val="4"/>
    </w:pPr>
    <w:rPr>
      <w:color w:val="009900"/>
      <w:sz w:val="23"/>
      <w:szCs w:val="23"/>
    </w:rPr>
  </w:style>
  <w:style w:type="paragraph" w:customStyle="1" w:styleId="Nadpis417">
    <w:name w:val="Nadpis 417"/>
    <w:basedOn w:val="Normln"/>
    <w:rsid w:val="00A15302"/>
    <w:pPr>
      <w:outlineLvl w:val="4"/>
    </w:pPr>
    <w:rPr>
      <w:sz w:val="23"/>
      <w:szCs w:val="23"/>
    </w:rPr>
  </w:style>
  <w:style w:type="paragraph" w:styleId="z-Zatekformule">
    <w:name w:val="HTML Top of Form"/>
    <w:basedOn w:val="Normln"/>
    <w:next w:val="Normln"/>
    <w:hidden/>
    <w:rsid w:val="00A15302"/>
    <w:pPr>
      <w:pBdr>
        <w:bottom w:val="single" w:sz="6" w:space="1" w:color="auto"/>
      </w:pBdr>
      <w:jc w:val="center"/>
    </w:pPr>
    <w:rPr>
      <w:rFonts w:ascii="Arial" w:hAnsi="Arial" w:cs="Arial"/>
      <w:vanish/>
      <w:sz w:val="16"/>
      <w:szCs w:val="16"/>
    </w:rPr>
  </w:style>
  <w:style w:type="paragraph" w:styleId="z-Konecformule">
    <w:name w:val="HTML Bottom of Form"/>
    <w:basedOn w:val="Normln"/>
    <w:next w:val="Normln"/>
    <w:hidden/>
    <w:rsid w:val="00A15302"/>
    <w:pPr>
      <w:pBdr>
        <w:top w:val="single" w:sz="6" w:space="1" w:color="auto"/>
      </w:pBdr>
      <w:jc w:val="center"/>
    </w:pPr>
    <w:rPr>
      <w:rFonts w:ascii="Arial" w:hAnsi="Arial" w:cs="Arial"/>
      <w:vanish/>
      <w:sz w:val="16"/>
      <w:szCs w:val="16"/>
    </w:rPr>
  </w:style>
  <w:style w:type="paragraph" w:customStyle="1" w:styleId="Nadpis418">
    <w:name w:val="Nadpis 418"/>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long2">
    <w:name w:val="long2"/>
    <w:rsid w:val="00A15302"/>
    <w:rPr>
      <w:vanish w:val="0"/>
      <w:webHidden w:val="0"/>
      <w:bdr w:val="single" w:sz="6" w:space="0" w:color="87CC00" w:frame="1"/>
      <w:shd w:val="clear" w:color="auto" w:fill="F8FFEB"/>
      <w:specVanish w:val="0"/>
    </w:rPr>
  </w:style>
  <w:style w:type="paragraph" w:customStyle="1" w:styleId="nxtrtpt2">
    <w:name w:val="nxtrtpt2"/>
    <w:basedOn w:val="Normln"/>
    <w:rsid w:val="00A15302"/>
    <w:pPr>
      <w:pBdr>
        <w:top w:val="single" w:sz="6" w:space="0" w:color="87CC00"/>
        <w:left w:val="single" w:sz="6" w:space="0" w:color="87CC00"/>
        <w:bottom w:val="single" w:sz="6" w:space="0" w:color="87CC00"/>
        <w:right w:val="single" w:sz="6" w:space="0" w:color="87CC00"/>
      </w:pBdr>
      <w:shd w:val="clear" w:color="auto" w:fill="F8FFEB"/>
    </w:pPr>
    <w:rPr>
      <w:sz w:val="21"/>
      <w:szCs w:val="21"/>
    </w:rPr>
  </w:style>
  <w:style w:type="paragraph" w:customStyle="1" w:styleId="change2">
    <w:name w:val="change2"/>
    <w:basedOn w:val="Normln"/>
    <w:rsid w:val="00A15302"/>
    <w:pPr>
      <w:pBdr>
        <w:top w:val="single" w:sz="6" w:space="0" w:color="87CC00"/>
        <w:left w:val="single" w:sz="6" w:space="0" w:color="87CC00"/>
        <w:bottom w:val="single" w:sz="6" w:space="0" w:color="87CC00"/>
        <w:right w:val="single" w:sz="6" w:space="0" w:color="87CC00"/>
      </w:pBdr>
      <w:shd w:val="clear" w:color="auto" w:fill="F8FFEB"/>
      <w:ind w:left="225"/>
    </w:pPr>
    <w:rPr>
      <w:sz w:val="19"/>
      <w:szCs w:val="19"/>
    </w:rPr>
  </w:style>
  <w:style w:type="paragraph" w:customStyle="1" w:styleId="Nadpis419">
    <w:name w:val="Nadpis 419"/>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long3">
    <w:name w:val="long3"/>
    <w:rsid w:val="00A15302"/>
    <w:rPr>
      <w:vanish w:val="0"/>
      <w:webHidden w:val="0"/>
      <w:bdr w:val="single" w:sz="6" w:space="0" w:color="87CC00" w:frame="1"/>
      <w:shd w:val="clear" w:color="auto" w:fill="F8FFEB"/>
      <w:specVanish w:val="0"/>
    </w:rPr>
  </w:style>
  <w:style w:type="paragraph" w:customStyle="1" w:styleId="neartip2">
    <w:name w:val="neartip2"/>
    <w:basedOn w:val="Normln"/>
    <w:rsid w:val="00A15302"/>
    <w:pPr>
      <w:pBdr>
        <w:top w:val="single" w:sz="6" w:space="0" w:color="87CC00"/>
        <w:left w:val="single" w:sz="6" w:space="0" w:color="87CC00"/>
        <w:bottom w:val="single" w:sz="6" w:space="0" w:color="87CC00"/>
        <w:right w:val="single" w:sz="6" w:space="0" w:color="87CC00"/>
      </w:pBdr>
      <w:shd w:val="clear" w:color="auto" w:fill="F8FFEB"/>
      <w:spacing w:line="384" w:lineRule="auto"/>
    </w:pPr>
    <w:rPr>
      <w:color w:val="636563"/>
      <w:sz w:val="20"/>
      <w:szCs w:val="20"/>
    </w:rPr>
  </w:style>
  <w:style w:type="paragraph" w:customStyle="1" w:styleId="Nadpis420">
    <w:name w:val="Nadpis 420"/>
    <w:basedOn w:val="Normln"/>
    <w:rsid w:val="00A15302"/>
    <w:pPr>
      <w:pBdr>
        <w:left w:val="single" w:sz="6" w:space="0" w:color="87CC00"/>
        <w:right w:val="single" w:sz="6" w:space="0" w:color="87CC00"/>
      </w:pBdr>
      <w:shd w:val="clear" w:color="auto" w:fill="F8FFEB"/>
      <w:outlineLvl w:val="4"/>
    </w:pPr>
    <w:rPr>
      <w:b/>
      <w:bCs/>
      <w:sz w:val="21"/>
      <w:szCs w:val="21"/>
    </w:rPr>
  </w:style>
  <w:style w:type="character" w:customStyle="1" w:styleId="reghlp1">
    <w:name w:val="reghlp1"/>
    <w:rsid w:val="00A15302"/>
    <w:rPr>
      <w:color w:val="FFFFFF"/>
    </w:rPr>
  </w:style>
  <w:style w:type="paragraph" w:customStyle="1" w:styleId="reghlp2">
    <w:name w:val="reghlp2"/>
    <w:basedOn w:val="Normln"/>
    <w:rsid w:val="00A15302"/>
    <w:rPr>
      <w:color w:val="FFFFFF"/>
      <w:sz w:val="19"/>
      <w:szCs w:val="19"/>
    </w:rPr>
  </w:style>
  <w:style w:type="paragraph" w:customStyle="1" w:styleId="Normlnweb27">
    <w:name w:val="Normální (web)27"/>
    <w:basedOn w:val="Normln"/>
    <w:rsid w:val="00A15302"/>
    <w:rPr>
      <w:sz w:val="19"/>
      <w:szCs w:val="19"/>
    </w:rPr>
  </w:style>
  <w:style w:type="paragraph" w:styleId="Zkladntextodsazen2">
    <w:name w:val="Body Text Indent 2"/>
    <w:basedOn w:val="Normln"/>
    <w:rsid w:val="00A15302"/>
    <w:pPr>
      <w:ind w:left="2835" w:hanging="2409"/>
      <w:jc w:val="both"/>
    </w:pPr>
    <w:rPr>
      <w:sz w:val="22"/>
      <w:szCs w:val="20"/>
    </w:rPr>
  </w:style>
  <w:style w:type="character" w:customStyle="1" w:styleId="platne1">
    <w:name w:val="platne1"/>
    <w:basedOn w:val="Standardnpsmoodstavce"/>
    <w:rsid w:val="00A15302"/>
  </w:style>
  <w:style w:type="paragraph" w:styleId="Zkladntextodsazen3">
    <w:name w:val="Body Text Indent 3"/>
    <w:basedOn w:val="Normln"/>
    <w:link w:val="Zkladntextodsazen3Char"/>
    <w:rsid w:val="00A15302"/>
    <w:pPr>
      <w:spacing w:after="120"/>
      <w:ind w:left="283"/>
    </w:pPr>
    <w:rPr>
      <w:sz w:val="16"/>
      <w:szCs w:val="16"/>
    </w:rPr>
  </w:style>
  <w:style w:type="paragraph" w:customStyle="1" w:styleId="Styl5">
    <w:name w:val="Styl5"/>
    <w:basedOn w:val="Normln"/>
    <w:autoRedefine/>
    <w:rsid w:val="00A15302"/>
    <w:pPr>
      <w:spacing w:before="240"/>
      <w:jc w:val="both"/>
    </w:pPr>
    <w:rPr>
      <w:b/>
      <w:szCs w:val="20"/>
    </w:rPr>
  </w:style>
  <w:style w:type="paragraph" w:customStyle="1" w:styleId="Styl6">
    <w:name w:val="Styl6"/>
    <w:basedOn w:val="Normln"/>
    <w:autoRedefine/>
    <w:rsid w:val="00A15302"/>
    <w:pPr>
      <w:spacing w:before="480"/>
      <w:ind w:left="720"/>
      <w:jc w:val="both"/>
    </w:pPr>
    <w:rPr>
      <w:rFonts w:ascii="Arial" w:hAnsi="Arial" w:cs="Arial"/>
      <w:b/>
      <w:bCs/>
      <w:sz w:val="28"/>
      <w:szCs w:val="28"/>
    </w:rPr>
  </w:style>
  <w:style w:type="character" w:customStyle="1" w:styleId="Styl6CharChar">
    <w:name w:val="Styl6 Char Char"/>
    <w:rsid w:val="00A15302"/>
    <w:rPr>
      <w:rFonts w:ascii="Arial" w:hAnsi="Arial" w:cs="Arial"/>
      <w:b/>
      <w:bCs/>
      <w:sz w:val="28"/>
      <w:szCs w:val="28"/>
      <w:lang w:val="cs-CZ" w:eastAsia="cs-CZ" w:bidi="ar-SA"/>
    </w:rPr>
  </w:style>
  <w:style w:type="paragraph" w:styleId="Zkladntextodsazen">
    <w:name w:val="Body Text Indent"/>
    <w:basedOn w:val="Normln"/>
    <w:link w:val="ZkladntextodsazenChar"/>
    <w:rsid w:val="00A15302"/>
    <w:pPr>
      <w:spacing w:after="120"/>
      <w:ind w:left="283"/>
      <w:jc w:val="both"/>
    </w:pPr>
    <w:rPr>
      <w:szCs w:val="20"/>
    </w:rPr>
  </w:style>
  <w:style w:type="paragraph" w:styleId="Zhlav">
    <w:name w:val="header"/>
    <w:basedOn w:val="Normln"/>
    <w:link w:val="ZhlavChar"/>
    <w:rsid w:val="00A15302"/>
    <w:pPr>
      <w:tabs>
        <w:tab w:val="center" w:pos="4536"/>
        <w:tab w:val="right" w:pos="9072"/>
      </w:tabs>
      <w:ind w:firstLine="567"/>
      <w:jc w:val="both"/>
    </w:pPr>
    <w:rPr>
      <w:rFonts w:ascii="Arial" w:hAnsi="Arial"/>
      <w:sz w:val="20"/>
    </w:rPr>
  </w:style>
  <w:style w:type="paragraph" w:styleId="Zkladntext">
    <w:name w:val="Body Text"/>
    <w:basedOn w:val="Normln"/>
    <w:link w:val="ZkladntextChar"/>
    <w:rsid w:val="00A15302"/>
    <w:pPr>
      <w:spacing w:after="120"/>
      <w:jc w:val="both"/>
    </w:pPr>
    <w:rPr>
      <w:szCs w:val="20"/>
    </w:rPr>
  </w:style>
  <w:style w:type="paragraph" w:styleId="Zpat">
    <w:name w:val="footer"/>
    <w:basedOn w:val="Normln"/>
    <w:link w:val="ZpatChar"/>
    <w:rsid w:val="00A15302"/>
    <w:pPr>
      <w:tabs>
        <w:tab w:val="center" w:pos="4536"/>
        <w:tab w:val="right" w:pos="9072"/>
      </w:tabs>
    </w:pPr>
  </w:style>
  <w:style w:type="paragraph" w:styleId="Zkladntext3">
    <w:name w:val="Body Text 3"/>
    <w:basedOn w:val="Normln"/>
    <w:link w:val="Zkladntext3Char"/>
    <w:rsid w:val="00A15302"/>
    <w:pPr>
      <w:spacing w:after="120"/>
    </w:pPr>
    <w:rPr>
      <w:sz w:val="16"/>
      <w:szCs w:val="16"/>
    </w:rPr>
  </w:style>
  <w:style w:type="paragraph" w:styleId="Zkladntext2">
    <w:name w:val="Body Text 2"/>
    <w:basedOn w:val="Normln"/>
    <w:rsid w:val="00A15302"/>
    <w:pPr>
      <w:spacing w:after="120" w:line="480" w:lineRule="auto"/>
    </w:pPr>
  </w:style>
  <w:style w:type="paragraph" w:customStyle="1" w:styleId="Textodstavce">
    <w:name w:val="Text odstavce"/>
    <w:basedOn w:val="Normln"/>
    <w:rsid w:val="00A15302"/>
    <w:pPr>
      <w:numPr>
        <w:numId w:val="1"/>
      </w:numPr>
      <w:tabs>
        <w:tab w:val="left" w:pos="851"/>
      </w:tabs>
      <w:spacing w:before="120" w:after="120"/>
      <w:jc w:val="both"/>
      <w:outlineLvl w:val="6"/>
    </w:pPr>
    <w:rPr>
      <w:szCs w:val="20"/>
    </w:rPr>
  </w:style>
  <w:style w:type="paragraph" w:customStyle="1" w:styleId="Textbodu">
    <w:name w:val="Text bodu"/>
    <w:basedOn w:val="Normln"/>
    <w:rsid w:val="00A15302"/>
    <w:pPr>
      <w:numPr>
        <w:ilvl w:val="2"/>
        <w:numId w:val="1"/>
      </w:numPr>
      <w:jc w:val="both"/>
      <w:outlineLvl w:val="8"/>
    </w:pPr>
    <w:rPr>
      <w:szCs w:val="20"/>
    </w:rPr>
  </w:style>
  <w:style w:type="paragraph" w:customStyle="1" w:styleId="Textpsmene">
    <w:name w:val="Text písmene"/>
    <w:basedOn w:val="Normln"/>
    <w:rsid w:val="00A15302"/>
    <w:pPr>
      <w:numPr>
        <w:ilvl w:val="1"/>
        <w:numId w:val="1"/>
      </w:numPr>
      <w:jc w:val="both"/>
      <w:outlineLvl w:val="7"/>
    </w:pPr>
    <w:rPr>
      <w:szCs w:val="20"/>
    </w:rPr>
  </w:style>
  <w:style w:type="paragraph" w:customStyle="1" w:styleId="Zkladntext-prvnodsazen1">
    <w:name w:val="Základní text - první odsazený1"/>
    <w:basedOn w:val="Zkladntext"/>
    <w:rsid w:val="00A15302"/>
    <w:pPr>
      <w:suppressAutoHyphens/>
      <w:ind w:firstLine="210"/>
      <w:jc w:val="left"/>
    </w:pPr>
    <w:rPr>
      <w:szCs w:val="24"/>
      <w:lang w:eastAsia="ar-SA"/>
    </w:rPr>
  </w:style>
  <w:style w:type="character" w:customStyle="1" w:styleId="ZkladntextChar">
    <w:name w:val="Základní text Char"/>
    <w:link w:val="Zkladntext"/>
    <w:rsid w:val="00A15302"/>
    <w:rPr>
      <w:sz w:val="24"/>
    </w:rPr>
  </w:style>
  <w:style w:type="character" w:customStyle="1" w:styleId="Nadpis2Char">
    <w:name w:val="Nadpis 2 Char"/>
    <w:link w:val="Nadpis2"/>
    <w:rsid w:val="00A15302"/>
    <w:rPr>
      <w:rFonts w:ascii="Arial" w:hAnsi="Arial" w:cs="Arial"/>
      <w:b/>
      <w:bCs/>
      <w:i/>
      <w:iCs/>
      <w:sz w:val="28"/>
      <w:szCs w:val="28"/>
    </w:rPr>
  </w:style>
  <w:style w:type="character" w:customStyle="1" w:styleId="Zkladntextodsazen3Char">
    <w:name w:val="Základní text odsazený 3 Char"/>
    <w:link w:val="Zkladntextodsazen3"/>
    <w:rsid w:val="00A15302"/>
    <w:rPr>
      <w:sz w:val="16"/>
      <w:szCs w:val="16"/>
    </w:rPr>
  </w:style>
  <w:style w:type="character" w:customStyle="1" w:styleId="ZhlavChar">
    <w:name w:val="Záhlaví Char"/>
    <w:link w:val="Zhlav"/>
    <w:rsid w:val="00A15302"/>
    <w:rPr>
      <w:rFonts w:ascii="Arial" w:hAnsi="Arial"/>
      <w:szCs w:val="24"/>
    </w:rPr>
  </w:style>
  <w:style w:type="character" w:customStyle="1" w:styleId="ZpatChar">
    <w:name w:val="Zápatí Char"/>
    <w:link w:val="Zpat"/>
    <w:rsid w:val="00A15302"/>
    <w:rPr>
      <w:sz w:val="24"/>
      <w:szCs w:val="24"/>
    </w:rPr>
  </w:style>
  <w:style w:type="paragraph" w:styleId="Textbubliny">
    <w:name w:val="Balloon Text"/>
    <w:basedOn w:val="Normln"/>
    <w:link w:val="TextbublinyChar"/>
    <w:rsid w:val="00A15302"/>
    <w:rPr>
      <w:rFonts w:ascii="Tahoma" w:hAnsi="Tahoma"/>
      <w:sz w:val="16"/>
      <w:szCs w:val="16"/>
    </w:rPr>
  </w:style>
  <w:style w:type="character" w:customStyle="1" w:styleId="TextbublinyChar">
    <w:name w:val="Text bubliny Char"/>
    <w:link w:val="Textbubliny"/>
    <w:rsid w:val="00A15302"/>
    <w:rPr>
      <w:rFonts w:ascii="Tahoma" w:hAnsi="Tahoma" w:cs="Tahoma"/>
      <w:sz w:val="16"/>
      <w:szCs w:val="16"/>
    </w:rPr>
  </w:style>
  <w:style w:type="paragraph" w:styleId="Bezmezer">
    <w:name w:val="No Spacing"/>
    <w:link w:val="BezmezerChar"/>
    <w:uiPriority w:val="1"/>
    <w:qFormat/>
    <w:rsid w:val="00A15302"/>
    <w:rPr>
      <w:rFonts w:ascii="Calibri" w:hAnsi="Calibri"/>
      <w:sz w:val="22"/>
      <w:szCs w:val="22"/>
      <w:lang w:eastAsia="en-US"/>
    </w:rPr>
  </w:style>
  <w:style w:type="character" w:customStyle="1" w:styleId="BezmezerChar">
    <w:name w:val="Bez mezer Char"/>
    <w:link w:val="Bezmezer"/>
    <w:uiPriority w:val="1"/>
    <w:rsid w:val="00A15302"/>
    <w:rPr>
      <w:rFonts w:ascii="Calibri" w:hAnsi="Calibri"/>
      <w:sz w:val="22"/>
      <w:szCs w:val="22"/>
      <w:lang w:val="cs-CZ" w:eastAsia="en-US" w:bidi="ar-SA"/>
    </w:rPr>
  </w:style>
  <w:style w:type="paragraph" w:customStyle="1" w:styleId="Anadpis">
    <w:name w:val="A_nadpis"/>
    <w:basedOn w:val="Normln"/>
    <w:link w:val="AnadpisChar"/>
    <w:qFormat/>
    <w:rsid w:val="00A15302"/>
    <w:pPr>
      <w:jc w:val="both"/>
    </w:pPr>
    <w:rPr>
      <w:rFonts w:ascii="Arial Narrow" w:hAnsi="Arial Narrow"/>
      <w:b/>
      <w:bCs/>
      <w:smallCaps/>
      <w:sz w:val="28"/>
      <w:szCs w:val="28"/>
    </w:rPr>
  </w:style>
  <w:style w:type="paragraph" w:customStyle="1" w:styleId="vzaddrbox1">
    <w:name w:val="vzaddrbox1"/>
    <w:basedOn w:val="Normln"/>
    <w:rsid w:val="00A15302"/>
    <w:pPr>
      <w:spacing w:line="336" w:lineRule="auto"/>
    </w:pPr>
  </w:style>
  <w:style w:type="character" w:customStyle="1" w:styleId="AnadpisChar">
    <w:name w:val="A_nadpis Char"/>
    <w:link w:val="Anadpis"/>
    <w:rsid w:val="00A15302"/>
    <w:rPr>
      <w:rFonts w:ascii="Arial Narrow" w:hAnsi="Arial Narrow" w:cs="Arial"/>
      <w:b/>
      <w:bCs/>
      <w:smallCaps/>
      <w:sz w:val="28"/>
      <w:szCs w:val="28"/>
    </w:rPr>
  </w:style>
  <w:style w:type="paragraph" w:styleId="Odstavecseseznamem">
    <w:name w:val="List Paragraph"/>
    <w:basedOn w:val="Normln"/>
    <w:uiPriority w:val="34"/>
    <w:qFormat/>
    <w:rsid w:val="00A15302"/>
    <w:pPr>
      <w:ind w:left="708"/>
    </w:pPr>
  </w:style>
  <w:style w:type="character" w:customStyle="1" w:styleId="hoverefekt">
    <w:name w:val="hoverefekt"/>
    <w:basedOn w:val="Standardnpsmoodstavce"/>
    <w:rsid w:val="00A15302"/>
  </w:style>
  <w:style w:type="paragraph" w:customStyle="1" w:styleId="noprint">
    <w:name w:val="noprint"/>
    <w:basedOn w:val="Normln"/>
    <w:rsid w:val="00A15302"/>
    <w:pPr>
      <w:spacing w:before="100" w:beforeAutospacing="1" w:after="100" w:afterAutospacing="1"/>
    </w:pPr>
  </w:style>
  <w:style w:type="character" w:customStyle="1" w:styleId="Nadpis4Char">
    <w:name w:val="Nadpis 4 Char"/>
    <w:link w:val="Nadpis4"/>
    <w:semiHidden/>
    <w:rsid w:val="00A15302"/>
    <w:rPr>
      <w:rFonts w:ascii="Calibri" w:eastAsia="Times New Roman" w:hAnsi="Calibri" w:cs="Times New Roman"/>
      <w:b/>
      <w:bCs/>
      <w:sz w:val="28"/>
      <w:szCs w:val="28"/>
    </w:rPr>
  </w:style>
  <w:style w:type="character" w:customStyle="1" w:styleId="ZkladntextodsazenChar">
    <w:name w:val="Základní text odsazený Char"/>
    <w:link w:val="Zkladntextodsazen"/>
    <w:rsid w:val="00A15302"/>
    <w:rPr>
      <w:sz w:val="24"/>
    </w:rPr>
  </w:style>
  <w:style w:type="paragraph" w:styleId="Seznamsodrkami">
    <w:name w:val="List Bullet"/>
    <w:basedOn w:val="Normln"/>
    <w:autoRedefine/>
    <w:rsid w:val="00A15302"/>
    <w:pPr>
      <w:numPr>
        <w:numId w:val="2"/>
      </w:numPr>
      <w:autoSpaceDE w:val="0"/>
      <w:autoSpaceDN w:val="0"/>
      <w:adjustRightInd w:val="0"/>
      <w:jc w:val="both"/>
    </w:pPr>
    <w:rPr>
      <w:rFonts w:ascii="Arial Narrow" w:hAnsi="Arial Narrow"/>
      <w:sz w:val="20"/>
      <w:szCs w:val="20"/>
    </w:rPr>
  </w:style>
  <w:style w:type="paragraph" w:styleId="Nadpispoznmky">
    <w:name w:val="Note Heading"/>
    <w:basedOn w:val="Normln"/>
    <w:next w:val="Normln"/>
    <w:link w:val="NadpispoznmkyChar"/>
    <w:rsid w:val="00A15302"/>
    <w:pPr>
      <w:autoSpaceDE w:val="0"/>
      <w:autoSpaceDN w:val="0"/>
      <w:adjustRightInd w:val="0"/>
      <w:jc w:val="both"/>
    </w:pPr>
    <w:rPr>
      <w:rFonts w:ascii="Arial Narrow" w:hAnsi="Arial Narrow"/>
      <w:i/>
      <w:sz w:val="20"/>
      <w:szCs w:val="20"/>
    </w:rPr>
  </w:style>
  <w:style w:type="character" w:customStyle="1" w:styleId="NadpispoznmkyChar">
    <w:name w:val="Nadpis poznámky Char"/>
    <w:link w:val="Nadpispoznmky"/>
    <w:rsid w:val="00A15302"/>
    <w:rPr>
      <w:rFonts w:ascii="Arial Narrow" w:hAnsi="Arial Narrow"/>
      <w:i/>
    </w:rPr>
  </w:style>
  <w:style w:type="paragraph" w:styleId="FormtovanvHTML">
    <w:name w:val="HTML Preformatted"/>
    <w:basedOn w:val="Normln"/>
    <w:link w:val="FormtovanvHTMLChar"/>
    <w:uiPriority w:val="99"/>
    <w:rsid w:val="00A1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A15302"/>
    <w:rPr>
      <w:rFonts w:ascii="Courier New" w:hAnsi="Courier New" w:cs="Courier New"/>
    </w:rPr>
  </w:style>
  <w:style w:type="character" w:styleId="Odkaznakoment">
    <w:name w:val="annotation reference"/>
    <w:semiHidden/>
    <w:rsid w:val="00A15302"/>
    <w:rPr>
      <w:sz w:val="16"/>
      <w:szCs w:val="16"/>
    </w:rPr>
  </w:style>
  <w:style w:type="paragraph" w:styleId="Textkomente">
    <w:name w:val="annotation text"/>
    <w:basedOn w:val="Normln"/>
    <w:semiHidden/>
    <w:rsid w:val="00A15302"/>
    <w:rPr>
      <w:sz w:val="20"/>
      <w:szCs w:val="20"/>
    </w:rPr>
  </w:style>
  <w:style w:type="paragraph" w:styleId="Pedmtkomente">
    <w:name w:val="annotation subject"/>
    <w:basedOn w:val="Textkomente"/>
    <w:next w:val="Textkomente"/>
    <w:semiHidden/>
    <w:rsid w:val="00A15302"/>
    <w:rPr>
      <w:b/>
      <w:bCs/>
    </w:rPr>
  </w:style>
  <w:style w:type="paragraph" w:customStyle="1" w:styleId="Rozvrendokumentu1">
    <w:name w:val="Rozvržení dokumentu1"/>
    <w:basedOn w:val="Normln"/>
    <w:link w:val="RozvrendokumentuChar"/>
    <w:uiPriority w:val="99"/>
    <w:semiHidden/>
    <w:unhideWhenUsed/>
    <w:rsid w:val="00A15302"/>
    <w:rPr>
      <w:rFonts w:ascii="Tahoma" w:hAnsi="Tahoma" w:cs="Tahoma"/>
      <w:sz w:val="16"/>
      <w:szCs w:val="16"/>
    </w:rPr>
  </w:style>
  <w:style w:type="character" w:customStyle="1" w:styleId="RozvrendokumentuChar">
    <w:name w:val="Rozvržení dokumentu Char"/>
    <w:link w:val="Rozvrendokumentu1"/>
    <w:uiPriority w:val="99"/>
    <w:semiHidden/>
    <w:rsid w:val="00A15302"/>
    <w:rPr>
      <w:rFonts w:ascii="Tahoma" w:hAnsi="Tahoma" w:cs="Tahoma"/>
      <w:sz w:val="16"/>
      <w:szCs w:val="16"/>
    </w:rPr>
  </w:style>
  <w:style w:type="paragraph" w:styleId="Textvysvtlivek">
    <w:name w:val="endnote text"/>
    <w:basedOn w:val="Normln"/>
    <w:link w:val="TextvysvtlivekChar"/>
    <w:rsid w:val="00A15302"/>
    <w:pPr>
      <w:suppressAutoHyphens/>
    </w:pPr>
    <w:rPr>
      <w:sz w:val="20"/>
      <w:szCs w:val="20"/>
      <w:lang w:eastAsia="ar-SA"/>
    </w:rPr>
  </w:style>
  <w:style w:type="character" w:customStyle="1" w:styleId="TextvysvtlivekChar">
    <w:name w:val="Text vysvětlivek Char"/>
    <w:link w:val="Textvysvtlivek"/>
    <w:rsid w:val="00A15302"/>
    <w:rPr>
      <w:lang w:eastAsia="ar-SA"/>
    </w:rPr>
  </w:style>
  <w:style w:type="paragraph" w:customStyle="1" w:styleId="Normln1">
    <w:name w:val="Normální1"/>
    <w:rsid w:val="00A15302"/>
    <w:pPr>
      <w:suppressAutoHyphens/>
    </w:pPr>
    <w:rPr>
      <w:sz w:val="24"/>
      <w:lang w:eastAsia="ar-SA"/>
    </w:rPr>
  </w:style>
  <w:style w:type="paragraph" w:customStyle="1" w:styleId="Default">
    <w:name w:val="Default"/>
    <w:rsid w:val="00A15302"/>
    <w:pPr>
      <w:autoSpaceDE w:val="0"/>
      <w:autoSpaceDN w:val="0"/>
      <w:adjustRightInd w:val="0"/>
    </w:pPr>
    <w:rPr>
      <w:rFonts w:ascii="Arial" w:hAnsi="Arial" w:cs="Arial"/>
      <w:color w:val="000000"/>
      <w:sz w:val="24"/>
      <w:szCs w:val="24"/>
    </w:rPr>
  </w:style>
  <w:style w:type="paragraph" w:customStyle="1" w:styleId="nadpisA1">
    <w:name w:val="nadpis A.1"/>
    <w:basedOn w:val="Normln"/>
    <w:link w:val="nadpisA1Char"/>
    <w:uiPriority w:val="99"/>
    <w:rsid w:val="00A15302"/>
    <w:pPr>
      <w:spacing w:after="120" w:line="276" w:lineRule="auto"/>
      <w:contextualSpacing/>
    </w:pPr>
    <w:rPr>
      <w:rFonts w:ascii="Arial Narrow" w:eastAsia="Calibri" w:hAnsi="Arial Narrow"/>
      <w:b/>
      <w:sz w:val="20"/>
      <w:szCs w:val="20"/>
      <w:u w:val="single"/>
    </w:rPr>
  </w:style>
  <w:style w:type="character" w:customStyle="1" w:styleId="nadpisA1Char">
    <w:name w:val="nadpis A.1 Char"/>
    <w:link w:val="nadpisA1"/>
    <w:uiPriority w:val="99"/>
    <w:locked/>
    <w:rsid w:val="00A15302"/>
    <w:rPr>
      <w:rFonts w:ascii="Arial Narrow" w:eastAsia="Calibri" w:hAnsi="Arial Narrow"/>
      <w:b/>
      <w:u w:val="single"/>
    </w:rPr>
  </w:style>
  <w:style w:type="paragraph" w:customStyle="1" w:styleId="NadpisA">
    <w:name w:val="Nadpis A"/>
    <w:basedOn w:val="Normln"/>
    <w:link w:val="NadpisAChar"/>
    <w:uiPriority w:val="99"/>
    <w:rsid w:val="00A15302"/>
    <w:pPr>
      <w:tabs>
        <w:tab w:val="num" w:pos="644"/>
      </w:tabs>
      <w:spacing w:after="240" w:line="276" w:lineRule="auto"/>
      <w:ind w:left="284" w:hanging="360"/>
      <w:contextualSpacing/>
    </w:pPr>
    <w:rPr>
      <w:rFonts w:ascii="Arial Narrow" w:eastAsia="Calibri" w:hAnsi="Arial Narrow"/>
      <w:b/>
      <w:sz w:val="36"/>
      <w:szCs w:val="20"/>
    </w:rPr>
  </w:style>
  <w:style w:type="character" w:customStyle="1" w:styleId="NadpisAChar">
    <w:name w:val="Nadpis A Char"/>
    <w:link w:val="NadpisA"/>
    <w:uiPriority w:val="99"/>
    <w:locked/>
    <w:rsid w:val="00A15302"/>
    <w:rPr>
      <w:rFonts w:ascii="Arial Narrow" w:eastAsia="Calibri" w:hAnsi="Arial Narrow"/>
      <w:b/>
      <w:sz w:val="36"/>
    </w:rPr>
  </w:style>
  <w:style w:type="paragraph" w:customStyle="1" w:styleId="normln2">
    <w:name w:val="normální2"/>
    <w:basedOn w:val="Normln"/>
    <w:link w:val="normln2Char"/>
    <w:uiPriority w:val="99"/>
    <w:rsid w:val="00A15302"/>
    <w:pPr>
      <w:spacing w:line="264" w:lineRule="auto"/>
      <w:ind w:left="1559"/>
    </w:pPr>
    <w:rPr>
      <w:rFonts w:ascii="Arial Narrow" w:eastAsia="Calibri" w:hAnsi="Arial Narrow"/>
      <w:sz w:val="20"/>
      <w:szCs w:val="20"/>
      <w:lang w:val="ru-RU"/>
    </w:rPr>
  </w:style>
  <w:style w:type="character" w:customStyle="1" w:styleId="normln2Char">
    <w:name w:val="normální2 Char"/>
    <w:link w:val="normln2"/>
    <w:uiPriority w:val="99"/>
    <w:locked/>
    <w:rsid w:val="00A15302"/>
    <w:rPr>
      <w:rFonts w:ascii="Arial Narrow" w:eastAsia="Calibri" w:hAnsi="Arial Narrow"/>
      <w:lang w:val="ru-RU"/>
    </w:rPr>
  </w:style>
  <w:style w:type="paragraph" w:customStyle="1" w:styleId="sbn">
    <w:name w:val="sbn"/>
    <w:basedOn w:val="Normln"/>
    <w:rsid w:val="00AF6BF4"/>
    <w:pPr>
      <w:suppressAutoHyphens/>
      <w:spacing w:before="280" w:after="280" w:line="276" w:lineRule="auto"/>
    </w:pPr>
    <w:rPr>
      <w:rFonts w:ascii="Calibri" w:eastAsia="Calibri" w:hAnsi="Calibri" w:cs="Calibri"/>
      <w:sz w:val="22"/>
      <w:szCs w:val="22"/>
      <w:lang w:eastAsia="ar-SA"/>
    </w:rPr>
  </w:style>
  <w:style w:type="paragraph" w:customStyle="1" w:styleId="CharCharCharCharChar">
    <w:name w:val="Char Char Char Char Char"/>
    <w:basedOn w:val="Normln"/>
    <w:rsid w:val="007F5CF1"/>
    <w:pPr>
      <w:spacing w:before="120" w:after="160" w:line="240" w:lineRule="exact"/>
      <w:jc w:val="both"/>
    </w:pPr>
    <w:rPr>
      <w:rFonts w:ascii="Times New Roman Bold" w:hAnsi="Times New Roman Bold" w:cs="Times New Roman Bold"/>
      <w:sz w:val="22"/>
      <w:szCs w:val="22"/>
      <w:lang w:val="sk-SK" w:eastAsia="en-US"/>
    </w:rPr>
  </w:style>
  <w:style w:type="character" w:styleId="Zdraznn">
    <w:name w:val="Emphasis"/>
    <w:basedOn w:val="Standardnpsmoodstavce"/>
    <w:uiPriority w:val="20"/>
    <w:qFormat/>
    <w:rsid w:val="00FF58CD"/>
    <w:rPr>
      <w:i/>
      <w:iCs/>
    </w:rPr>
  </w:style>
  <w:style w:type="paragraph" w:customStyle="1" w:styleId="pism">
    <w:name w:val="pism"/>
    <w:basedOn w:val="Normln"/>
    <w:rsid w:val="00B46124"/>
    <w:pPr>
      <w:spacing w:before="100" w:beforeAutospacing="1" w:after="100" w:afterAutospacing="1"/>
    </w:pPr>
  </w:style>
  <w:style w:type="character" w:customStyle="1" w:styleId="Zkladntext3Char">
    <w:name w:val="Základní text 3 Char"/>
    <w:basedOn w:val="Standardnpsmoodstavce"/>
    <w:link w:val="Zkladntext3"/>
    <w:rsid w:val="00C719B7"/>
    <w:rPr>
      <w:sz w:val="16"/>
      <w:szCs w:val="16"/>
    </w:rPr>
  </w:style>
  <w:style w:type="paragraph" w:customStyle="1" w:styleId="xxmsonormal">
    <w:name w:val="x_x_msonormal"/>
    <w:basedOn w:val="Normln"/>
    <w:rsid w:val="00A65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0700">
      <w:bodyDiv w:val="1"/>
      <w:marLeft w:val="0"/>
      <w:marRight w:val="0"/>
      <w:marTop w:val="0"/>
      <w:marBottom w:val="0"/>
      <w:divBdr>
        <w:top w:val="none" w:sz="0" w:space="0" w:color="auto"/>
        <w:left w:val="none" w:sz="0" w:space="0" w:color="auto"/>
        <w:bottom w:val="none" w:sz="0" w:space="0" w:color="auto"/>
        <w:right w:val="none" w:sz="0" w:space="0" w:color="auto"/>
      </w:divBdr>
    </w:div>
    <w:div w:id="186213838">
      <w:bodyDiv w:val="1"/>
      <w:marLeft w:val="0"/>
      <w:marRight w:val="0"/>
      <w:marTop w:val="0"/>
      <w:marBottom w:val="0"/>
      <w:divBdr>
        <w:top w:val="none" w:sz="0" w:space="0" w:color="auto"/>
        <w:left w:val="none" w:sz="0" w:space="0" w:color="auto"/>
        <w:bottom w:val="none" w:sz="0" w:space="0" w:color="auto"/>
        <w:right w:val="none" w:sz="0" w:space="0" w:color="auto"/>
      </w:divBdr>
    </w:div>
    <w:div w:id="198859009">
      <w:bodyDiv w:val="1"/>
      <w:marLeft w:val="0"/>
      <w:marRight w:val="0"/>
      <w:marTop w:val="0"/>
      <w:marBottom w:val="0"/>
      <w:divBdr>
        <w:top w:val="none" w:sz="0" w:space="0" w:color="auto"/>
        <w:left w:val="none" w:sz="0" w:space="0" w:color="auto"/>
        <w:bottom w:val="none" w:sz="0" w:space="0" w:color="auto"/>
        <w:right w:val="none" w:sz="0" w:space="0" w:color="auto"/>
      </w:divBdr>
      <w:divsChild>
        <w:div w:id="494033346">
          <w:marLeft w:val="0"/>
          <w:marRight w:val="0"/>
          <w:marTop w:val="0"/>
          <w:marBottom w:val="0"/>
          <w:divBdr>
            <w:top w:val="none" w:sz="0" w:space="0" w:color="auto"/>
            <w:left w:val="none" w:sz="0" w:space="0" w:color="auto"/>
            <w:bottom w:val="none" w:sz="0" w:space="0" w:color="auto"/>
            <w:right w:val="none" w:sz="0" w:space="0" w:color="auto"/>
          </w:divBdr>
        </w:div>
      </w:divsChild>
    </w:div>
    <w:div w:id="221913529">
      <w:bodyDiv w:val="1"/>
      <w:marLeft w:val="0"/>
      <w:marRight w:val="0"/>
      <w:marTop w:val="0"/>
      <w:marBottom w:val="0"/>
      <w:divBdr>
        <w:top w:val="none" w:sz="0" w:space="0" w:color="auto"/>
        <w:left w:val="none" w:sz="0" w:space="0" w:color="auto"/>
        <w:bottom w:val="none" w:sz="0" w:space="0" w:color="auto"/>
        <w:right w:val="none" w:sz="0" w:space="0" w:color="auto"/>
      </w:divBdr>
      <w:divsChild>
        <w:div w:id="310401419">
          <w:marLeft w:val="0"/>
          <w:marRight w:val="0"/>
          <w:marTop w:val="0"/>
          <w:marBottom w:val="0"/>
          <w:divBdr>
            <w:top w:val="none" w:sz="0" w:space="0" w:color="auto"/>
            <w:left w:val="none" w:sz="0" w:space="0" w:color="auto"/>
            <w:bottom w:val="none" w:sz="0" w:space="0" w:color="auto"/>
            <w:right w:val="none" w:sz="0" w:space="0" w:color="auto"/>
          </w:divBdr>
        </w:div>
        <w:div w:id="1056054524">
          <w:marLeft w:val="0"/>
          <w:marRight w:val="0"/>
          <w:marTop w:val="0"/>
          <w:marBottom w:val="0"/>
          <w:divBdr>
            <w:top w:val="none" w:sz="0" w:space="0" w:color="auto"/>
            <w:left w:val="none" w:sz="0" w:space="0" w:color="auto"/>
            <w:bottom w:val="none" w:sz="0" w:space="0" w:color="auto"/>
            <w:right w:val="none" w:sz="0" w:space="0" w:color="auto"/>
          </w:divBdr>
          <w:divsChild>
            <w:div w:id="157118927">
              <w:marLeft w:val="0"/>
              <w:marRight w:val="0"/>
              <w:marTop w:val="0"/>
              <w:marBottom w:val="0"/>
              <w:divBdr>
                <w:top w:val="none" w:sz="0" w:space="0" w:color="auto"/>
                <w:left w:val="none" w:sz="0" w:space="0" w:color="auto"/>
                <w:bottom w:val="none" w:sz="0" w:space="0" w:color="auto"/>
                <w:right w:val="none" w:sz="0" w:space="0" w:color="auto"/>
              </w:divBdr>
            </w:div>
          </w:divsChild>
        </w:div>
        <w:div w:id="2099210504">
          <w:marLeft w:val="0"/>
          <w:marRight w:val="0"/>
          <w:marTop w:val="0"/>
          <w:marBottom w:val="0"/>
          <w:divBdr>
            <w:top w:val="none" w:sz="0" w:space="0" w:color="auto"/>
            <w:left w:val="none" w:sz="0" w:space="0" w:color="auto"/>
            <w:bottom w:val="none" w:sz="0" w:space="0" w:color="auto"/>
            <w:right w:val="none" w:sz="0" w:space="0" w:color="auto"/>
          </w:divBdr>
          <w:divsChild>
            <w:div w:id="9615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4689">
      <w:bodyDiv w:val="1"/>
      <w:marLeft w:val="0"/>
      <w:marRight w:val="0"/>
      <w:marTop w:val="0"/>
      <w:marBottom w:val="0"/>
      <w:divBdr>
        <w:top w:val="none" w:sz="0" w:space="0" w:color="auto"/>
        <w:left w:val="none" w:sz="0" w:space="0" w:color="auto"/>
        <w:bottom w:val="none" w:sz="0" w:space="0" w:color="auto"/>
        <w:right w:val="none" w:sz="0" w:space="0" w:color="auto"/>
      </w:divBdr>
      <w:divsChild>
        <w:div w:id="1216812791">
          <w:marLeft w:val="0"/>
          <w:marRight w:val="90"/>
          <w:marTop w:val="0"/>
          <w:marBottom w:val="0"/>
          <w:divBdr>
            <w:top w:val="none" w:sz="0" w:space="0" w:color="auto"/>
            <w:left w:val="none" w:sz="0" w:space="0" w:color="auto"/>
            <w:bottom w:val="none" w:sz="0" w:space="0" w:color="auto"/>
            <w:right w:val="none" w:sz="0" w:space="0" w:color="auto"/>
          </w:divBdr>
          <w:divsChild>
            <w:div w:id="6899114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59876080">
      <w:bodyDiv w:val="1"/>
      <w:marLeft w:val="0"/>
      <w:marRight w:val="0"/>
      <w:marTop w:val="0"/>
      <w:marBottom w:val="0"/>
      <w:divBdr>
        <w:top w:val="none" w:sz="0" w:space="0" w:color="auto"/>
        <w:left w:val="none" w:sz="0" w:space="0" w:color="auto"/>
        <w:bottom w:val="none" w:sz="0" w:space="0" w:color="auto"/>
        <w:right w:val="none" w:sz="0" w:space="0" w:color="auto"/>
      </w:divBdr>
      <w:divsChild>
        <w:div w:id="761950107">
          <w:marLeft w:val="0"/>
          <w:marRight w:val="0"/>
          <w:marTop w:val="0"/>
          <w:marBottom w:val="0"/>
          <w:divBdr>
            <w:top w:val="none" w:sz="0" w:space="0" w:color="auto"/>
            <w:left w:val="none" w:sz="0" w:space="0" w:color="auto"/>
            <w:bottom w:val="none" w:sz="0" w:space="0" w:color="auto"/>
            <w:right w:val="none" w:sz="0" w:space="0" w:color="auto"/>
          </w:divBdr>
        </w:div>
        <w:div w:id="1114329608">
          <w:marLeft w:val="0"/>
          <w:marRight w:val="0"/>
          <w:marTop w:val="0"/>
          <w:marBottom w:val="0"/>
          <w:divBdr>
            <w:top w:val="none" w:sz="0" w:space="0" w:color="auto"/>
            <w:left w:val="none" w:sz="0" w:space="0" w:color="auto"/>
            <w:bottom w:val="none" w:sz="0" w:space="0" w:color="auto"/>
            <w:right w:val="none" w:sz="0" w:space="0" w:color="auto"/>
          </w:divBdr>
        </w:div>
      </w:divsChild>
    </w:div>
    <w:div w:id="265776929">
      <w:bodyDiv w:val="1"/>
      <w:marLeft w:val="0"/>
      <w:marRight w:val="0"/>
      <w:marTop w:val="0"/>
      <w:marBottom w:val="0"/>
      <w:divBdr>
        <w:top w:val="none" w:sz="0" w:space="0" w:color="auto"/>
        <w:left w:val="none" w:sz="0" w:space="0" w:color="auto"/>
        <w:bottom w:val="none" w:sz="0" w:space="0" w:color="auto"/>
        <w:right w:val="none" w:sz="0" w:space="0" w:color="auto"/>
      </w:divBdr>
      <w:divsChild>
        <w:div w:id="249126315">
          <w:marLeft w:val="0"/>
          <w:marRight w:val="0"/>
          <w:marTop w:val="0"/>
          <w:marBottom w:val="0"/>
          <w:divBdr>
            <w:top w:val="none" w:sz="0" w:space="0" w:color="auto"/>
            <w:left w:val="none" w:sz="0" w:space="0" w:color="auto"/>
            <w:bottom w:val="none" w:sz="0" w:space="0" w:color="auto"/>
            <w:right w:val="none" w:sz="0" w:space="0" w:color="auto"/>
          </w:divBdr>
        </w:div>
        <w:div w:id="1865822289">
          <w:marLeft w:val="0"/>
          <w:marRight w:val="0"/>
          <w:marTop w:val="0"/>
          <w:marBottom w:val="0"/>
          <w:divBdr>
            <w:top w:val="none" w:sz="0" w:space="0" w:color="auto"/>
            <w:left w:val="none" w:sz="0" w:space="0" w:color="auto"/>
            <w:bottom w:val="none" w:sz="0" w:space="0" w:color="auto"/>
            <w:right w:val="none" w:sz="0" w:space="0" w:color="auto"/>
          </w:divBdr>
          <w:divsChild>
            <w:div w:id="2141343859">
              <w:marLeft w:val="0"/>
              <w:marRight w:val="0"/>
              <w:marTop w:val="0"/>
              <w:marBottom w:val="0"/>
              <w:divBdr>
                <w:top w:val="none" w:sz="0" w:space="0" w:color="auto"/>
                <w:left w:val="none" w:sz="0" w:space="0" w:color="auto"/>
                <w:bottom w:val="none" w:sz="0" w:space="0" w:color="auto"/>
                <w:right w:val="none" w:sz="0" w:space="0" w:color="auto"/>
              </w:divBdr>
            </w:div>
          </w:divsChild>
        </w:div>
        <w:div w:id="1949466263">
          <w:marLeft w:val="0"/>
          <w:marRight w:val="0"/>
          <w:marTop w:val="0"/>
          <w:marBottom w:val="0"/>
          <w:divBdr>
            <w:top w:val="none" w:sz="0" w:space="0" w:color="auto"/>
            <w:left w:val="none" w:sz="0" w:space="0" w:color="auto"/>
            <w:bottom w:val="none" w:sz="0" w:space="0" w:color="auto"/>
            <w:right w:val="none" w:sz="0" w:space="0" w:color="auto"/>
          </w:divBdr>
          <w:divsChild>
            <w:div w:id="38399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34546">
      <w:bodyDiv w:val="1"/>
      <w:marLeft w:val="0"/>
      <w:marRight w:val="0"/>
      <w:marTop w:val="0"/>
      <w:marBottom w:val="0"/>
      <w:divBdr>
        <w:top w:val="none" w:sz="0" w:space="0" w:color="auto"/>
        <w:left w:val="none" w:sz="0" w:space="0" w:color="auto"/>
        <w:bottom w:val="none" w:sz="0" w:space="0" w:color="auto"/>
        <w:right w:val="none" w:sz="0" w:space="0" w:color="auto"/>
      </w:divBdr>
      <w:divsChild>
        <w:div w:id="1213807931">
          <w:marLeft w:val="0"/>
          <w:marRight w:val="0"/>
          <w:marTop w:val="0"/>
          <w:marBottom w:val="0"/>
          <w:divBdr>
            <w:top w:val="none" w:sz="0" w:space="0" w:color="auto"/>
            <w:left w:val="none" w:sz="0" w:space="0" w:color="auto"/>
            <w:bottom w:val="none" w:sz="0" w:space="0" w:color="auto"/>
            <w:right w:val="none" w:sz="0" w:space="0" w:color="auto"/>
          </w:divBdr>
          <w:divsChild>
            <w:div w:id="419184099">
              <w:marLeft w:val="0"/>
              <w:marRight w:val="0"/>
              <w:marTop w:val="0"/>
              <w:marBottom w:val="0"/>
              <w:divBdr>
                <w:top w:val="none" w:sz="0" w:space="0" w:color="auto"/>
                <w:left w:val="none" w:sz="0" w:space="0" w:color="auto"/>
                <w:bottom w:val="none" w:sz="0" w:space="0" w:color="auto"/>
                <w:right w:val="none" w:sz="0" w:space="0" w:color="auto"/>
              </w:divBdr>
              <w:divsChild>
                <w:div w:id="2051222168">
                  <w:marLeft w:val="0"/>
                  <w:marRight w:val="0"/>
                  <w:marTop w:val="0"/>
                  <w:marBottom w:val="0"/>
                  <w:divBdr>
                    <w:top w:val="none" w:sz="0" w:space="0" w:color="auto"/>
                    <w:left w:val="none" w:sz="0" w:space="0" w:color="auto"/>
                    <w:bottom w:val="none" w:sz="0" w:space="0" w:color="auto"/>
                    <w:right w:val="none" w:sz="0" w:space="0" w:color="auto"/>
                  </w:divBdr>
                  <w:divsChild>
                    <w:div w:id="157208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299888">
      <w:bodyDiv w:val="1"/>
      <w:marLeft w:val="0"/>
      <w:marRight w:val="0"/>
      <w:marTop w:val="0"/>
      <w:marBottom w:val="0"/>
      <w:divBdr>
        <w:top w:val="none" w:sz="0" w:space="0" w:color="auto"/>
        <w:left w:val="none" w:sz="0" w:space="0" w:color="auto"/>
        <w:bottom w:val="none" w:sz="0" w:space="0" w:color="auto"/>
        <w:right w:val="none" w:sz="0" w:space="0" w:color="auto"/>
      </w:divBdr>
      <w:divsChild>
        <w:div w:id="1225339367">
          <w:marLeft w:val="0"/>
          <w:marRight w:val="0"/>
          <w:marTop w:val="120"/>
          <w:marBottom w:val="0"/>
          <w:divBdr>
            <w:top w:val="none" w:sz="0" w:space="0" w:color="auto"/>
            <w:left w:val="none" w:sz="0" w:space="0" w:color="auto"/>
            <w:bottom w:val="none" w:sz="0" w:space="0" w:color="auto"/>
            <w:right w:val="none" w:sz="0" w:space="0" w:color="auto"/>
          </w:divBdr>
          <w:divsChild>
            <w:div w:id="1434744662">
              <w:marLeft w:val="0"/>
              <w:marRight w:val="0"/>
              <w:marTop w:val="90"/>
              <w:marBottom w:val="0"/>
              <w:divBdr>
                <w:top w:val="none" w:sz="0" w:space="0" w:color="auto"/>
                <w:left w:val="none" w:sz="0" w:space="0" w:color="auto"/>
                <w:bottom w:val="none" w:sz="0" w:space="0" w:color="auto"/>
                <w:right w:val="none" w:sz="0" w:space="0" w:color="auto"/>
              </w:divBdr>
              <w:divsChild>
                <w:div w:id="546839503">
                  <w:marLeft w:val="0"/>
                  <w:marRight w:val="0"/>
                  <w:marTop w:val="0"/>
                  <w:marBottom w:val="0"/>
                  <w:divBdr>
                    <w:top w:val="single" w:sz="6" w:space="0" w:color="6DA024"/>
                    <w:left w:val="none" w:sz="0" w:space="0" w:color="auto"/>
                    <w:bottom w:val="none" w:sz="0" w:space="0" w:color="auto"/>
                    <w:right w:val="none" w:sz="0" w:space="0" w:color="auto"/>
                  </w:divBdr>
                  <w:divsChild>
                    <w:div w:id="1941595651">
                      <w:marLeft w:val="0"/>
                      <w:marRight w:val="0"/>
                      <w:marTop w:val="0"/>
                      <w:marBottom w:val="0"/>
                      <w:divBdr>
                        <w:top w:val="none" w:sz="0" w:space="0" w:color="auto"/>
                        <w:left w:val="none" w:sz="0" w:space="0" w:color="auto"/>
                        <w:bottom w:val="none" w:sz="0" w:space="0" w:color="auto"/>
                        <w:right w:val="none" w:sz="0" w:space="0" w:color="auto"/>
                      </w:divBdr>
                      <w:divsChild>
                        <w:div w:id="2088308466">
                          <w:marLeft w:val="0"/>
                          <w:marRight w:val="0"/>
                          <w:marTop w:val="0"/>
                          <w:marBottom w:val="0"/>
                          <w:divBdr>
                            <w:top w:val="none" w:sz="0" w:space="0" w:color="auto"/>
                            <w:left w:val="none" w:sz="0" w:space="0" w:color="auto"/>
                            <w:bottom w:val="none" w:sz="0" w:space="0" w:color="auto"/>
                            <w:right w:val="none" w:sz="0" w:space="0" w:color="auto"/>
                          </w:divBdr>
                          <w:divsChild>
                            <w:div w:id="307518020">
                              <w:marLeft w:val="0"/>
                              <w:marRight w:val="0"/>
                              <w:marTop w:val="0"/>
                              <w:marBottom w:val="0"/>
                              <w:divBdr>
                                <w:top w:val="none" w:sz="0" w:space="0" w:color="auto"/>
                                <w:left w:val="none" w:sz="0" w:space="0" w:color="auto"/>
                                <w:bottom w:val="none" w:sz="0" w:space="0" w:color="auto"/>
                                <w:right w:val="none" w:sz="0" w:space="0" w:color="auto"/>
                              </w:divBdr>
                              <w:divsChild>
                                <w:div w:id="1577471796">
                                  <w:marLeft w:val="0"/>
                                  <w:marRight w:val="0"/>
                                  <w:marTop w:val="0"/>
                                  <w:marBottom w:val="0"/>
                                  <w:divBdr>
                                    <w:top w:val="none" w:sz="0" w:space="0" w:color="auto"/>
                                    <w:left w:val="none" w:sz="0" w:space="0" w:color="auto"/>
                                    <w:bottom w:val="none" w:sz="0" w:space="0" w:color="auto"/>
                                    <w:right w:val="none" w:sz="0" w:space="0" w:color="auto"/>
                                  </w:divBdr>
                                  <w:divsChild>
                                    <w:div w:id="530415220">
                                      <w:marLeft w:val="0"/>
                                      <w:marRight w:val="0"/>
                                      <w:marTop w:val="0"/>
                                      <w:marBottom w:val="0"/>
                                      <w:divBdr>
                                        <w:top w:val="none" w:sz="0" w:space="0" w:color="auto"/>
                                        <w:left w:val="none" w:sz="0" w:space="0" w:color="auto"/>
                                        <w:bottom w:val="none" w:sz="0" w:space="0" w:color="auto"/>
                                        <w:right w:val="none" w:sz="0" w:space="0" w:color="auto"/>
                                      </w:divBdr>
                                      <w:divsChild>
                                        <w:div w:id="131407294">
                                          <w:marLeft w:val="0"/>
                                          <w:marRight w:val="0"/>
                                          <w:marTop w:val="0"/>
                                          <w:marBottom w:val="0"/>
                                          <w:divBdr>
                                            <w:top w:val="none" w:sz="0" w:space="0" w:color="auto"/>
                                            <w:left w:val="none" w:sz="0" w:space="0" w:color="auto"/>
                                            <w:bottom w:val="none" w:sz="0" w:space="0" w:color="auto"/>
                                            <w:right w:val="none" w:sz="0" w:space="0" w:color="auto"/>
                                          </w:divBdr>
                                          <w:divsChild>
                                            <w:div w:id="100331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598569">
      <w:bodyDiv w:val="1"/>
      <w:marLeft w:val="0"/>
      <w:marRight w:val="0"/>
      <w:marTop w:val="0"/>
      <w:marBottom w:val="0"/>
      <w:divBdr>
        <w:top w:val="none" w:sz="0" w:space="0" w:color="auto"/>
        <w:left w:val="none" w:sz="0" w:space="0" w:color="auto"/>
        <w:bottom w:val="none" w:sz="0" w:space="0" w:color="auto"/>
        <w:right w:val="none" w:sz="0" w:space="0" w:color="auto"/>
      </w:divBdr>
      <w:divsChild>
        <w:div w:id="543828222">
          <w:marLeft w:val="0"/>
          <w:marRight w:val="0"/>
          <w:marTop w:val="0"/>
          <w:marBottom w:val="0"/>
          <w:divBdr>
            <w:top w:val="none" w:sz="0" w:space="0" w:color="auto"/>
            <w:left w:val="none" w:sz="0" w:space="0" w:color="auto"/>
            <w:bottom w:val="none" w:sz="0" w:space="0" w:color="auto"/>
            <w:right w:val="none" w:sz="0" w:space="0" w:color="auto"/>
          </w:divBdr>
        </w:div>
        <w:div w:id="683703048">
          <w:marLeft w:val="0"/>
          <w:marRight w:val="0"/>
          <w:marTop w:val="0"/>
          <w:marBottom w:val="0"/>
          <w:divBdr>
            <w:top w:val="none" w:sz="0" w:space="0" w:color="auto"/>
            <w:left w:val="none" w:sz="0" w:space="0" w:color="auto"/>
            <w:bottom w:val="none" w:sz="0" w:space="0" w:color="auto"/>
            <w:right w:val="none" w:sz="0" w:space="0" w:color="auto"/>
          </w:divBdr>
        </w:div>
      </w:divsChild>
    </w:div>
    <w:div w:id="318923049">
      <w:bodyDiv w:val="1"/>
      <w:marLeft w:val="0"/>
      <w:marRight w:val="0"/>
      <w:marTop w:val="0"/>
      <w:marBottom w:val="0"/>
      <w:divBdr>
        <w:top w:val="none" w:sz="0" w:space="0" w:color="auto"/>
        <w:left w:val="none" w:sz="0" w:space="0" w:color="auto"/>
        <w:bottom w:val="none" w:sz="0" w:space="0" w:color="auto"/>
        <w:right w:val="none" w:sz="0" w:space="0" w:color="auto"/>
      </w:divBdr>
    </w:div>
    <w:div w:id="346492486">
      <w:bodyDiv w:val="1"/>
      <w:marLeft w:val="0"/>
      <w:marRight w:val="0"/>
      <w:marTop w:val="0"/>
      <w:marBottom w:val="0"/>
      <w:divBdr>
        <w:top w:val="none" w:sz="0" w:space="0" w:color="auto"/>
        <w:left w:val="none" w:sz="0" w:space="0" w:color="auto"/>
        <w:bottom w:val="none" w:sz="0" w:space="0" w:color="auto"/>
        <w:right w:val="none" w:sz="0" w:space="0" w:color="auto"/>
      </w:divBdr>
      <w:divsChild>
        <w:div w:id="26687699">
          <w:marLeft w:val="0"/>
          <w:marRight w:val="0"/>
          <w:marTop w:val="0"/>
          <w:marBottom w:val="0"/>
          <w:divBdr>
            <w:top w:val="none" w:sz="0" w:space="0" w:color="auto"/>
            <w:left w:val="none" w:sz="0" w:space="0" w:color="auto"/>
            <w:bottom w:val="none" w:sz="0" w:space="0" w:color="auto"/>
            <w:right w:val="none" w:sz="0" w:space="0" w:color="auto"/>
          </w:divBdr>
          <w:divsChild>
            <w:div w:id="1023167657">
              <w:marLeft w:val="0"/>
              <w:marRight w:val="0"/>
              <w:marTop w:val="0"/>
              <w:marBottom w:val="0"/>
              <w:divBdr>
                <w:top w:val="none" w:sz="0" w:space="0" w:color="auto"/>
                <w:left w:val="none" w:sz="0" w:space="0" w:color="auto"/>
                <w:bottom w:val="none" w:sz="0" w:space="0" w:color="auto"/>
                <w:right w:val="none" w:sz="0" w:space="0" w:color="auto"/>
              </w:divBdr>
            </w:div>
          </w:divsChild>
        </w:div>
        <w:div w:id="265619950">
          <w:marLeft w:val="0"/>
          <w:marRight w:val="0"/>
          <w:marTop w:val="0"/>
          <w:marBottom w:val="0"/>
          <w:divBdr>
            <w:top w:val="none" w:sz="0" w:space="0" w:color="auto"/>
            <w:left w:val="none" w:sz="0" w:space="0" w:color="auto"/>
            <w:bottom w:val="none" w:sz="0" w:space="0" w:color="auto"/>
            <w:right w:val="none" w:sz="0" w:space="0" w:color="auto"/>
          </w:divBdr>
          <w:divsChild>
            <w:div w:id="1376389975">
              <w:marLeft w:val="0"/>
              <w:marRight w:val="0"/>
              <w:marTop w:val="0"/>
              <w:marBottom w:val="0"/>
              <w:divBdr>
                <w:top w:val="none" w:sz="0" w:space="0" w:color="auto"/>
                <w:left w:val="none" w:sz="0" w:space="0" w:color="auto"/>
                <w:bottom w:val="none" w:sz="0" w:space="0" w:color="auto"/>
                <w:right w:val="none" w:sz="0" w:space="0" w:color="auto"/>
              </w:divBdr>
            </w:div>
          </w:divsChild>
        </w:div>
        <w:div w:id="1288850579">
          <w:marLeft w:val="0"/>
          <w:marRight w:val="0"/>
          <w:marTop w:val="0"/>
          <w:marBottom w:val="0"/>
          <w:divBdr>
            <w:top w:val="none" w:sz="0" w:space="0" w:color="auto"/>
            <w:left w:val="none" w:sz="0" w:space="0" w:color="auto"/>
            <w:bottom w:val="none" w:sz="0" w:space="0" w:color="auto"/>
            <w:right w:val="none" w:sz="0" w:space="0" w:color="auto"/>
          </w:divBdr>
          <w:divsChild>
            <w:div w:id="382752963">
              <w:marLeft w:val="0"/>
              <w:marRight w:val="0"/>
              <w:marTop w:val="0"/>
              <w:marBottom w:val="0"/>
              <w:divBdr>
                <w:top w:val="none" w:sz="0" w:space="0" w:color="auto"/>
                <w:left w:val="none" w:sz="0" w:space="0" w:color="auto"/>
                <w:bottom w:val="none" w:sz="0" w:space="0" w:color="auto"/>
                <w:right w:val="none" w:sz="0" w:space="0" w:color="auto"/>
              </w:divBdr>
            </w:div>
          </w:divsChild>
        </w:div>
        <w:div w:id="1386641075">
          <w:marLeft w:val="0"/>
          <w:marRight w:val="0"/>
          <w:marTop w:val="0"/>
          <w:marBottom w:val="0"/>
          <w:divBdr>
            <w:top w:val="none" w:sz="0" w:space="0" w:color="auto"/>
            <w:left w:val="none" w:sz="0" w:space="0" w:color="auto"/>
            <w:bottom w:val="none" w:sz="0" w:space="0" w:color="auto"/>
            <w:right w:val="none" w:sz="0" w:space="0" w:color="auto"/>
          </w:divBdr>
          <w:divsChild>
            <w:div w:id="1593199076">
              <w:marLeft w:val="0"/>
              <w:marRight w:val="0"/>
              <w:marTop w:val="0"/>
              <w:marBottom w:val="0"/>
              <w:divBdr>
                <w:top w:val="none" w:sz="0" w:space="0" w:color="auto"/>
                <w:left w:val="none" w:sz="0" w:space="0" w:color="auto"/>
                <w:bottom w:val="none" w:sz="0" w:space="0" w:color="auto"/>
                <w:right w:val="none" w:sz="0" w:space="0" w:color="auto"/>
              </w:divBdr>
            </w:div>
          </w:divsChild>
        </w:div>
        <w:div w:id="1720132255">
          <w:marLeft w:val="0"/>
          <w:marRight w:val="0"/>
          <w:marTop w:val="0"/>
          <w:marBottom w:val="0"/>
          <w:divBdr>
            <w:top w:val="none" w:sz="0" w:space="0" w:color="auto"/>
            <w:left w:val="none" w:sz="0" w:space="0" w:color="auto"/>
            <w:bottom w:val="none" w:sz="0" w:space="0" w:color="auto"/>
            <w:right w:val="none" w:sz="0" w:space="0" w:color="auto"/>
          </w:divBdr>
          <w:divsChild>
            <w:div w:id="1365250148">
              <w:marLeft w:val="0"/>
              <w:marRight w:val="0"/>
              <w:marTop w:val="0"/>
              <w:marBottom w:val="0"/>
              <w:divBdr>
                <w:top w:val="none" w:sz="0" w:space="0" w:color="auto"/>
                <w:left w:val="none" w:sz="0" w:space="0" w:color="auto"/>
                <w:bottom w:val="none" w:sz="0" w:space="0" w:color="auto"/>
                <w:right w:val="none" w:sz="0" w:space="0" w:color="auto"/>
              </w:divBdr>
            </w:div>
          </w:divsChild>
        </w:div>
        <w:div w:id="2079284564">
          <w:marLeft w:val="0"/>
          <w:marRight w:val="0"/>
          <w:marTop w:val="0"/>
          <w:marBottom w:val="0"/>
          <w:divBdr>
            <w:top w:val="none" w:sz="0" w:space="0" w:color="auto"/>
            <w:left w:val="none" w:sz="0" w:space="0" w:color="auto"/>
            <w:bottom w:val="none" w:sz="0" w:space="0" w:color="auto"/>
            <w:right w:val="none" w:sz="0" w:space="0" w:color="auto"/>
          </w:divBdr>
          <w:divsChild>
            <w:div w:id="455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81080">
      <w:bodyDiv w:val="1"/>
      <w:marLeft w:val="0"/>
      <w:marRight w:val="0"/>
      <w:marTop w:val="0"/>
      <w:marBottom w:val="0"/>
      <w:divBdr>
        <w:top w:val="none" w:sz="0" w:space="0" w:color="auto"/>
        <w:left w:val="none" w:sz="0" w:space="0" w:color="auto"/>
        <w:bottom w:val="none" w:sz="0" w:space="0" w:color="auto"/>
        <w:right w:val="none" w:sz="0" w:space="0" w:color="auto"/>
      </w:divBdr>
      <w:divsChild>
        <w:div w:id="1199703036">
          <w:marLeft w:val="0"/>
          <w:marRight w:val="0"/>
          <w:marTop w:val="0"/>
          <w:marBottom w:val="0"/>
          <w:divBdr>
            <w:top w:val="none" w:sz="0" w:space="0" w:color="auto"/>
            <w:left w:val="none" w:sz="0" w:space="0" w:color="auto"/>
            <w:bottom w:val="none" w:sz="0" w:space="0" w:color="auto"/>
            <w:right w:val="none" w:sz="0" w:space="0" w:color="auto"/>
          </w:divBdr>
        </w:div>
        <w:div w:id="1462111941">
          <w:marLeft w:val="0"/>
          <w:marRight w:val="0"/>
          <w:marTop w:val="0"/>
          <w:marBottom w:val="0"/>
          <w:divBdr>
            <w:top w:val="none" w:sz="0" w:space="0" w:color="auto"/>
            <w:left w:val="none" w:sz="0" w:space="0" w:color="auto"/>
            <w:bottom w:val="none" w:sz="0" w:space="0" w:color="auto"/>
            <w:right w:val="none" w:sz="0" w:space="0" w:color="auto"/>
          </w:divBdr>
        </w:div>
      </w:divsChild>
    </w:div>
    <w:div w:id="385420515">
      <w:bodyDiv w:val="1"/>
      <w:marLeft w:val="0"/>
      <w:marRight w:val="0"/>
      <w:marTop w:val="0"/>
      <w:marBottom w:val="0"/>
      <w:divBdr>
        <w:top w:val="none" w:sz="0" w:space="0" w:color="auto"/>
        <w:left w:val="none" w:sz="0" w:space="0" w:color="auto"/>
        <w:bottom w:val="none" w:sz="0" w:space="0" w:color="auto"/>
        <w:right w:val="none" w:sz="0" w:space="0" w:color="auto"/>
      </w:divBdr>
      <w:divsChild>
        <w:div w:id="688727193">
          <w:marLeft w:val="0"/>
          <w:marRight w:val="0"/>
          <w:marTop w:val="150"/>
          <w:marBottom w:val="0"/>
          <w:divBdr>
            <w:top w:val="none" w:sz="0" w:space="0" w:color="auto"/>
            <w:left w:val="none" w:sz="0" w:space="0" w:color="auto"/>
            <w:bottom w:val="none" w:sz="0" w:space="0" w:color="auto"/>
            <w:right w:val="none" w:sz="0" w:space="0" w:color="auto"/>
          </w:divBdr>
          <w:divsChild>
            <w:div w:id="1985428712">
              <w:marLeft w:val="0"/>
              <w:marRight w:val="0"/>
              <w:marTop w:val="0"/>
              <w:marBottom w:val="0"/>
              <w:divBdr>
                <w:top w:val="none" w:sz="0" w:space="0" w:color="auto"/>
                <w:left w:val="none" w:sz="0" w:space="0" w:color="auto"/>
                <w:bottom w:val="none" w:sz="0" w:space="0" w:color="auto"/>
                <w:right w:val="none" w:sz="0" w:space="0" w:color="auto"/>
              </w:divBdr>
              <w:divsChild>
                <w:div w:id="213583307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11896048">
      <w:bodyDiv w:val="1"/>
      <w:marLeft w:val="0"/>
      <w:marRight w:val="0"/>
      <w:marTop w:val="0"/>
      <w:marBottom w:val="0"/>
      <w:divBdr>
        <w:top w:val="none" w:sz="0" w:space="0" w:color="auto"/>
        <w:left w:val="none" w:sz="0" w:space="0" w:color="auto"/>
        <w:bottom w:val="none" w:sz="0" w:space="0" w:color="auto"/>
        <w:right w:val="none" w:sz="0" w:space="0" w:color="auto"/>
      </w:divBdr>
    </w:div>
    <w:div w:id="412630716">
      <w:bodyDiv w:val="1"/>
      <w:marLeft w:val="0"/>
      <w:marRight w:val="0"/>
      <w:marTop w:val="0"/>
      <w:marBottom w:val="0"/>
      <w:divBdr>
        <w:top w:val="none" w:sz="0" w:space="0" w:color="auto"/>
        <w:left w:val="none" w:sz="0" w:space="0" w:color="auto"/>
        <w:bottom w:val="none" w:sz="0" w:space="0" w:color="auto"/>
        <w:right w:val="none" w:sz="0" w:space="0" w:color="auto"/>
      </w:divBdr>
      <w:divsChild>
        <w:div w:id="1721248304">
          <w:marLeft w:val="0"/>
          <w:marRight w:val="0"/>
          <w:marTop w:val="150"/>
          <w:marBottom w:val="0"/>
          <w:divBdr>
            <w:top w:val="none" w:sz="0" w:space="0" w:color="auto"/>
            <w:left w:val="none" w:sz="0" w:space="0" w:color="auto"/>
            <w:bottom w:val="none" w:sz="0" w:space="0" w:color="auto"/>
            <w:right w:val="none" w:sz="0" w:space="0" w:color="auto"/>
          </w:divBdr>
          <w:divsChild>
            <w:div w:id="65227537">
              <w:marLeft w:val="0"/>
              <w:marRight w:val="0"/>
              <w:marTop w:val="0"/>
              <w:marBottom w:val="0"/>
              <w:divBdr>
                <w:top w:val="none" w:sz="0" w:space="0" w:color="auto"/>
                <w:left w:val="none" w:sz="0" w:space="0" w:color="auto"/>
                <w:bottom w:val="none" w:sz="0" w:space="0" w:color="auto"/>
                <w:right w:val="none" w:sz="0" w:space="0" w:color="auto"/>
              </w:divBdr>
              <w:divsChild>
                <w:div w:id="9116498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20418893">
      <w:bodyDiv w:val="1"/>
      <w:marLeft w:val="0"/>
      <w:marRight w:val="0"/>
      <w:marTop w:val="0"/>
      <w:marBottom w:val="0"/>
      <w:divBdr>
        <w:top w:val="none" w:sz="0" w:space="0" w:color="auto"/>
        <w:left w:val="none" w:sz="0" w:space="0" w:color="auto"/>
        <w:bottom w:val="none" w:sz="0" w:space="0" w:color="auto"/>
        <w:right w:val="none" w:sz="0" w:space="0" w:color="auto"/>
      </w:divBdr>
      <w:divsChild>
        <w:div w:id="1151558709">
          <w:marLeft w:val="0"/>
          <w:marRight w:val="0"/>
          <w:marTop w:val="0"/>
          <w:marBottom w:val="0"/>
          <w:divBdr>
            <w:top w:val="none" w:sz="0" w:space="0" w:color="auto"/>
            <w:left w:val="none" w:sz="0" w:space="0" w:color="auto"/>
            <w:bottom w:val="none" w:sz="0" w:space="0" w:color="auto"/>
            <w:right w:val="none" w:sz="0" w:space="0" w:color="auto"/>
          </w:divBdr>
        </w:div>
      </w:divsChild>
    </w:div>
    <w:div w:id="462623355">
      <w:bodyDiv w:val="1"/>
      <w:marLeft w:val="0"/>
      <w:marRight w:val="0"/>
      <w:marTop w:val="0"/>
      <w:marBottom w:val="0"/>
      <w:divBdr>
        <w:top w:val="none" w:sz="0" w:space="0" w:color="auto"/>
        <w:left w:val="none" w:sz="0" w:space="0" w:color="auto"/>
        <w:bottom w:val="none" w:sz="0" w:space="0" w:color="auto"/>
        <w:right w:val="none" w:sz="0" w:space="0" w:color="auto"/>
      </w:divBdr>
      <w:divsChild>
        <w:div w:id="1296181632">
          <w:marLeft w:val="0"/>
          <w:marRight w:val="90"/>
          <w:marTop w:val="0"/>
          <w:marBottom w:val="0"/>
          <w:divBdr>
            <w:top w:val="none" w:sz="0" w:space="0" w:color="auto"/>
            <w:left w:val="none" w:sz="0" w:space="0" w:color="auto"/>
            <w:bottom w:val="none" w:sz="0" w:space="0" w:color="auto"/>
            <w:right w:val="none" w:sz="0" w:space="0" w:color="auto"/>
          </w:divBdr>
          <w:divsChild>
            <w:div w:id="181051412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578171757">
      <w:bodyDiv w:val="1"/>
      <w:marLeft w:val="0"/>
      <w:marRight w:val="0"/>
      <w:marTop w:val="0"/>
      <w:marBottom w:val="0"/>
      <w:divBdr>
        <w:top w:val="none" w:sz="0" w:space="0" w:color="auto"/>
        <w:left w:val="none" w:sz="0" w:space="0" w:color="auto"/>
        <w:bottom w:val="none" w:sz="0" w:space="0" w:color="auto"/>
        <w:right w:val="none" w:sz="0" w:space="0" w:color="auto"/>
      </w:divBdr>
      <w:divsChild>
        <w:div w:id="1066686004">
          <w:marLeft w:val="0"/>
          <w:marRight w:val="0"/>
          <w:marTop w:val="0"/>
          <w:marBottom w:val="0"/>
          <w:divBdr>
            <w:top w:val="none" w:sz="0" w:space="0" w:color="auto"/>
            <w:left w:val="none" w:sz="0" w:space="0" w:color="auto"/>
            <w:bottom w:val="none" w:sz="0" w:space="0" w:color="auto"/>
            <w:right w:val="none" w:sz="0" w:space="0" w:color="auto"/>
          </w:divBdr>
        </w:div>
        <w:div w:id="1608779278">
          <w:marLeft w:val="0"/>
          <w:marRight w:val="0"/>
          <w:marTop w:val="0"/>
          <w:marBottom w:val="0"/>
          <w:divBdr>
            <w:top w:val="none" w:sz="0" w:space="0" w:color="auto"/>
            <w:left w:val="none" w:sz="0" w:space="0" w:color="auto"/>
            <w:bottom w:val="none" w:sz="0" w:space="0" w:color="auto"/>
            <w:right w:val="none" w:sz="0" w:space="0" w:color="auto"/>
          </w:divBdr>
        </w:div>
      </w:divsChild>
    </w:div>
    <w:div w:id="614678832">
      <w:bodyDiv w:val="1"/>
      <w:marLeft w:val="0"/>
      <w:marRight w:val="0"/>
      <w:marTop w:val="0"/>
      <w:marBottom w:val="0"/>
      <w:divBdr>
        <w:top w:val="none" w:sz="0" w:space="0" w:color="auto"/>
        <w:left w:val="none" w:sz="0" w:space="0" w:color="auto"/>
        <w:bottom w:val="none" w:sz="0" w:space="0" w:color="auto"/>
        <w:right w:val="none" w:sz="0" w:space="0" w:color="auto"/>
      </w:divBdr>
      <w:divsChild>
        <w:div w:id="1676495695">
          <w:marLeft w:val="0"/>
          <w:marRight w:val="0"/>
          <w:marTop w:val="0"/>
          <w:marBottom w:val="0"/>
          <w:divBdr>
            <w:top w:val="none" w:sz="0" w:space="0" w:color="auto"/>
            <w:left w:val="none" w:sz="0" w:space="0" w:color="auto"/>
            <w:bottom w:val="none" w:sz="0" w:space="0" w:color="auto"/>
            <w:right w:val="none" w:sz="0" w:space="0" w:color="auto"/>
          </w:divBdr>
          <w:divsChild>
            <w:div w:id="572856341">
              <w:marLeft w:val="0"/>
              <w:marRight w:val="0"/>
              <w:marTop w:val="0"/>
              <w:marBottom w:val="0"/>
              <w:divBdr>
                <w:top w:val="none" w:sz="0" w:space="0" w:color="auto"/>
                <w:left w:val="none" w:sz="0" w:space="0" w:color="auto"/>
                <w:bottom w:val="none" w:sz="0" w:space="0" w:color="auto"/>
                <w:right w:val="none" w:sz="0" w:space="0" w:color="auto"/>
              </w:divBdr>
              <w:divsChild>
                <w:div w:id="1820878876">
                  <w:marLeft w:val="0"/>
                  <w:marRight w:val="0"/>
                  <w:marTop w:val="0"/>
                  <w:marBottom w:val="0"/>
                  <w:divBdr>
                    <w:top w:val="none" w:sz="0" w:space="0" w:color="auto"/>
                    <w:left w:val="none" w:sz="0" w:space="0" w:color="auto"/>
                    <w:bottom w:val="none" w:sz="0" w:space="0" w:color="auto"/>
                    <w:right w:val="none" w:sz="0" w:space="0" w:color="auto"/>
                  </w:divBdr>
                  <w:divsChild>
                    <w:div w:id="63841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974618">
      <w:bodyDiv w:val="1"/>
      <w:marLeft w:val="0"/>
      <w:marRight w:val="0"/>
      <w:marTop w:val="0"/>
      <w:marBottom w:val="0"/>
      <w:divBdr>
        <w:top w:val="none" w:sz="0" w:space="0" w:color="auto"/>
        <w:left w:val="none" w:sz="0" w:space="0" w:color="auto"/>
        <w:bottom w:val="none" w:sz="0" w:space="0" w:color="auto"/>
        <w:right w:val="none" w:sz="0" w:space="0" w:color="auto"/>
      </w:divBdr>
    </w:div>
    <w:div w:id="678896706">
      <w:bodyDiv w:val="1"/>
      <w:marLeft w:val="0"/>
      <w:marRight w:val="0"/>
      <w:marTop w:val="0"/>
      <w:marBottom w:val="0"/>
      <w:divBdr>
        <w:top w:val="none" w:sz="0" w:space="0" w:color="auto"/>
        <w:left w:val="none" w:sz="0" w:space="0" w:color="auto"/>
        <w:bottom w:val="none" w:sz="0" w:space="0" w:color="auto"/>
        <w:right w:val="none" w:sz="0" w:space="0" w:color="auto"/>
      </w:divBdr>
      <w:divsChild>
        <w:div w:id="1688755129">
          <w:marLeft w:val="-3000"/>
          <w:marRight w:val="0"/>
          <w:marTop w:val="0"/>
          <w:marBottom w:val="0"/>
          <w:divBdr>
            <w:top w:val="none" w:sz="0" w:space="0" w:color="auto"/>
            <w:left w:val="none" w:sz="0" w:space="0" w:color="auto"/>
            <w:bottom w:val="none" w:sz="0" w:space="0" w:color="auto"/>
            <w:right w:val="none" w:sz="0" w:space="0" w:color="auto"/>
          </w:divBdr>
          <w:divsChild>
            <w:div w:id="2127042264">
              <w:marLeft w:val="3000"/>
              <w:marRight w:val="0"/>
              <w:marTop w:val="120"/>
              <w:marBottom w:val="240"/>
              <w:divBdr>
                <w:top w:val="none" w:sz="0" w:space="0" w:color="auto"/>
                <w:left w:val="none" w:sz="0" w:space="0" w:color="auto"/>
                <w:bottom w:val="none" w:sz="0" w:space="0" w:color="auto"/>
                <w:right w:val="none" w:sz="0" w:space="0" w:color="auto"/>
              </w:divBdr>
              <w:divsChild>
                <w:div w:id="287395002">
                  <w:marLeft w:val="0"/>
                  <w:marRight w:val="0"/>
                  <w:marTop w:val="120"/>
                  <w:marBottom w:val="0"/>
                  <w:divBdr>
                    <w:top w:val="none" w:sz="0" w:space="0" w:color="auto"/>
                    <w:left w:val="none" w:sz="0" w:space="0" w:color="auto"/>
                    <w:bottom w:val="none" w:sz="0" w:space="0" w:color="auto"/>
                    <w:right w:val="none" w:sz="0" w:space="0" w:color="auto"/>
                  </w:divBdr>
                  <w:divsChild>
                    <w:div w:id="1400202698">
                      <w:marLeft w:val="0"/>
                      <w:marRight w:val="0"/>
                      <w:marTop w:val="0"/>
                      <w:marBottom w:val="0"/>
                      <w:divBdr>
                        <w:top w:val="none" w:sz="0" w:space="0" w:color="auto"/>
                        <w:left w:val="single" w:sz="6" w:space="0" w:color="AAAAAA"/>
                        <w:bottom w:val="single" w:sz="6" w:space="0" w:color="AAAAAA"/>
                        <w:right w:val="single" w:sz="6" w:space="0" w:color="AAAAAA"/>
                      </w:divBdr>
                    </w:div>
                  </w:divsChild>
                </w:div>
                <w:div w:id="458381945">
                  <w:marLeft w:val="0"/>
                  <w:marRight w:val="0"/>
                  <w:marTop w:val="120"/>
                  <w:marBottom w:val="0"/>
                  <w:divBdr>
                    <w:top w:val="none" w:sz="0" w:space="0" w:color="auto"/>
                    <w:left w:val="none" w:sz="0" w:space="0" w:color="auto"/>
                    <w:bottom w:val="none" w:sz="0" w:space="0" w:color="auto"/>
                    <w:right w:val="none" w:sz="0" w:space="0" w:color="auto"/>
                  </w:divBdr>
                  <w:divsChild>
                    <w:div w:id="1431511166">
                      <w:marLeft w:val="0"/>
                      <w:marRight w:val="0"/>
                      <w:marTop w:val="0"/>
                      <w:marBottom w:val="0"/>
                      <w:divBdr>
                        <w:top w:val="none" w:sz="0" w:space="0" w:color="auto"/>
                        <w:left w:val="single" w:sz="6" w:space="0" w:color="AAAAAA"/>
                        <w:bottom w:val="single" w:sz="6" w:space="0" w:color="AAAAAA"/>
                        <w:right w:val="single" w:sz="6" w:space="0" w:color="AAAAAA"/>
                      </w:divBdr>
                    </w:div>
                  </w:divsChild>
                </w:div>
                <w:div w:id="688289738">
                  <w:marLeft w:val="0"/>
                  <w:marRight w:val="0"/>
                  <w:marTop w:val="120"/>
                  <w:marBottom w:val="0"/>
                  <w:divBdr>
                    <w:top w:val="none" w:sz="0" w:space="0" w:color="auto"/>
                    <w:left w:val="none" w:sz="0" w:space="0" w:color="auto"/>
                    <w:bottom w:val="none" w:sz="0" w:space="0" w:color="auto"/>
                    <w:right w:val="none" w:sz="0" w:space="0" w:color="auto"/>
                  </w:divBdr>
                  <w:divsChild>
                    <w:div w:id="1310550408">
                      <w:marLeft w:val="0"/>
                      <w:marRight w:val="0"/>
                      <w:marTop w:val="0"/>
                      <w:marBottom w:val="0"/>
                      <w:divBdr>
                        <w:top w:val="none" w:sz="0" w:space="0" w:color="auto"/>
                        <w:left w:val="single" w:sz="6" w:space="0" w:color="AAAAAA"/>
                        <w:bottom w:val="single" w:sz="6" w:space="0" w:color="AAAAAA"/>
                        <w:right w:val="single" w:sz="6" w:space="0" w:color="AAAAAA"/>
                      </w:divBdr>
                    </w:div>
                  </w:divsChild>
                </w:div>
                <w:div w:id="1102532050">
                  <w:marLeft w:val="0"/>
                  <w:marRight w:val="0"/>
                  <w:marTop w:val="120"/>
                  <w:marBottom w:val="0"/>
                  <w:divBdr>
                    <w:top w:val="none" w:sz="0" w:space="0" w:color="auto"/>
                    <w:left w:val="none" w:sz="0" w:space="0" w:color="auto"/>
                    <w:bottom w:val="none" w:sz="0" w:space="0" w:color="auto"/>
                    <w:right w:val="none" w:sz="0" w:space="0" w:color="auto"/>
                  </w:divBdr>
                  <w:divsChild>
                    <w:div w:id="538248357">
                      <w:marLeft w:val="0"/>
                      <w:marRight w:val="0"/>
                      <w:marTop w:val="0"/>
                      <w:marBottom w:val="0"/>
                      <w:divBdr>
                        <w:top w:val="none" w:sz="0" w:space="0" w:color="auto"/>
                        <w:left w:val="single" w:sz="6" w:space="0" w:color="AAAAAA"/>
                        <w:bottom w:val="single" w:sz="6" w:space="0" w:color="AAAAAA"/>
                        <w:right w:val="single" w:sz="6" w:space="0" w:color="AAAAAA"/>
                      </w:divBdr>
                    </w:div>
                  </w:divsChild>
                </w:div>
                <w:div w:id="1162040258">
                  <w:marLeft w:val="0"/>
                  <w:marRight w:val="0"/>
                  <w:marTop w:val="120"/>
                  <w:marBottom w:val="0"/>
                  <w:divBdr>
                    <w:top w:val="none" w:sz="0" w:space="0" w:color="auto"/>
                    <w:left w:val="none" w:sz="0" w:space="0" w:color="auto"/>
                    <w:bottom w:val="none" w:sz="0" w:space="0" w:color="auto"/>
                    <w:right w:val="none" w:sz="0" w:space="0" w:color="auto"/>
                  </w:divBdr>
                  <w:divsChild>
                    <w:div w:id="144201432">
                      <w:marLeft w:val="0"/>
                      <w:marRight w:val="0"/>
                      <w:marTop w:val="0"/>
                      <w:marBottom w:val="0"/>
                      <w:divBdr>
                        <w:top w:val="none" w:sz="0" w:space="0" w:color="auto"/>
                        <w:left w:val="single" w:sz="6" w:space="0" w:color="AAAAAA"/>
                        <w:bottom w:val="single" w:sz="6" w:space="0" w:color="AAAAAA"/>
                        <w:right w:val="single" w:sz="6" w:space="0" w:color="AAAAAA"/>
                      </w:divBdr>
                    </w:div>
                  </w:divsChild>
                </w:div>
                <w:div w:id="1565793742">
                  <w:marLeft w:val="0"/>
                  <w:marRight w:val="0"/>
                  <w:marTop w:val="120"/>
                  <w:marBottom w:val="0"/>
                  <w:divBdr>
                    <w:top w:val="none" w:sz="0" w:space="0" w:color="auto"/>
                    <w:left w:val="none" w:sz="0" w:space="0" w:color="auto"/>
                    <w:bottom w:val="none" w:sz="0" w:space="0" w:color="auto"/>
                    <w:right w:val="none" w:sz="0" w:space="0" w:color="auto"/>
                  </w:divBdr>
                  <w:divsChild>
                    <w:div w:id="81491225">
                      <w:marLeft w:val="0"/>
                      <w:marRight w:val="0"/>
                      <w:marTop w:val="0"/>
                      <w:marBottom w:val="0"/>
                      <w:divBdr>
                        <w:top w:val="none" w:sz="0" w:space="0" w:color="auto"/>
                        <w:left w:val="single" w:sz="6" w:space="0" w:color="AAAAAA"/>
                        <w:bottom w:val="single" w:sz="6" w:space="0" w:color="AAAAAA"/>
                        <w:right w:val="single" w:sz="6" w:space="0" w:color="AAAAAA"/>
                      </w:divBdr>
                    </w:div>
                  </w:divsChild>
                </w:div>
              </w:divsChild>
            </w:div>
          </w:divsChild>
        </w:div>
      </w:divsChild>
    </w:div>
    <w:div w:id="740367703">
      <w:bodyDiv w:val="1"/>
      <w:marLeft w:val="0"/>
      <w:marRight w:val="0"/>
      <w:marTop w:val="0"/>
      <w:marBottom w:val="0"/>
      <w:divBdr>
        <w:top w:val="none" w:sz="0" w:space="0" w:color="auto"/>
        <w:left w:val="none" w:sz="0" w:space="0" w:color="auto"/>
        <w:bottom w:val="none" w:sz="0" w:space="0" w:color="auto"/>
        <w:right w:val="none" w:sz="0" w:space="0" w:color="auto"/>
      </w:divBdr>
      <w:divsChild>
        <w:div w:id="1111431671">
          <w:marLeft w:val="0"/>
          <w:marRight w:val="0"/>
          <w:marTop w:val="0"/>
          <w:marBottom w:val="0"/>
          <w:divBdr>
            <w:top w:val="none" w:sz="0" w:space="0" w:color="auto"/>
            <w:left w:val="none" w:sz="0" w:space="0" w:color="auto"/>
            <w:bottom w:val="none" w:sz="0" w:space="0" w:color="auto"/>
            <w:right w:val="none" w:sz="0" w:space="0" w:color="auto"/>
          </w:divBdr>
        </w:div>
      </w:divsChild>
    </w:div>
    <w:div w:id="743452837">
      <w:bodyDiv w:val="1"/>
      <w:marLeft w:val="0"/>
      <w:marRight w:val="0"/>
      <w:marTop w:val="0"/>
      <w:marBottom w:val="0"/>
      <w:divBdr>
        <w:top w:val="none" w:sz="0" w:space="0" w:color="auto"/>
        <w:left w:val="none" w:sz="0" w:space="0" w:color="auto"/>
        <w:bottom w:val="none" w:sz="0" w:space="0" w:color="auto"/>
        <w:right w:val="none" w:sz="0" w:space="0" w:color="auto"/>
      </w:divBdr>
    </w:div>
    <w:div w:id="746611191">
      <w:bodyDiv w:val="1"/>
      <w:marLeft w:val="0"/>
      <w:marRight w:val="0"/>
      <w:marTop w:val="0"/>
      <w:marBottom w:val="0"/>
      <w:divBdr>
        <w:top w:val="none" w:sz="0" w:space="0" w:color="auto"/>
        <w:left w:val="none" w:sz="0" w:space="0" w:color="auto"/>
        <w:bottom w:val="none" w:sz="0" w:space="0" w:color="auto"/>
        <w:right w:val="none" w:sz="0" w:space="0" w:color="auto"/>
      </w:divBdr>
      <w:divsChild>
        <w:div w:id="1258438641">
          <w:marLeft w:val="0"/>
          <w:marRight w:val="90"/>
          <w:marTop w:val="0"/>
          <w:marBottom w:val="0"/>
          <w:divBdr>
            <w:top w:val="none" w:sz="0" w:space="0" w:color="auto"/>
            <w:left w:val="none" w:sz="0" w:space="0" w:color="auto"/>
            <w:bottom w:val="none" w:sz="0" w:space="0" w:color="auto"/>
            <w:right w:val="none" w:sz="0" w:space="0" w:color="auto"/>
          </w:divBdr>
          <w:divsChild>
            <w:div w:id="22329508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763842568">
      <w:bodyDiv w:val="1"/>
      <w:marLeft w:val="0"/>
      <w:marRight w:val="0"/>
      <w:marTop w:val="0"/>
      <w:marBottom w:val="0"/>
      <w:divBdr>
        <w:top w:val="none" w:sz="0" w:space="0" w:color="auto"/>
        <w:left w:val="none" w:sz="0" w:space="0" w:color="auto"/>
        <w:bottom w:val="none" w:sz="0" w:space="0" w:color="auto"/>
        <w:right w:val="none" w:sz="0" w:space="0" w:color="auto"/>
      </w:divBdr>
      <w:divsChild>
        <w:div w:id="37630243">
          <w:marLeft w:val="0"/>
          <w:marRight w:val="0"/>
          <w:marTop w:val="0"/>
          <w:marBottom w:val="0"/>
          <w:divBdr>
            <w:top w:val="none" w:sz="0" w:space="0" w:color="auto"/>
            <w:left w:val="none" w:sz="0" w:space="0" w:color="auto"/>
            <w:bottom w:val="none" w:sz="0" w:space="0" w:color="auto"/>
            <w:right w:val="none" w:sz="0" w:space="0" w:color="auto"/>
          </w:divBdr>
          <w:divsChild>
            <w:div w:id="2057897535">
              <w:marLeft w:val="0"/>
              <w:marRight w:val="0"/>
              <w:marTop w:val="0"/>
              <w:marBottom w:val="0"/>
              <w:divBdr>
                <w:top w:val="none" w:sz="0" w:space="0" w:color="auto"/>
                <w:left w:val="none" w:sz="0" w:space="0" w:color="auto"/>
                <w:bottom w:val="none" w:sz="0" w:space="0" w:color="auto"/>
                <w:right w:val="none" w:sz="0" w:space="0" w:color="auto"/>
              </w:divBdr>
            </w:div>
          </w:divsChild>
        </w:div>
        <w:div w:id="891035290">
          <w:marLeft w:val="0"/>
          <w:marRight w:val="0"/>
          <w:marTop w:val="0"/>
          <w:marBottom w:val="0"/>
          <w:divBdr>
            <w:top w:val="none" w:sz="0" w:space="0" w:color="auto"/>
            <w:left w:val="none" w:sz="0" w:space="0" w:color="auto"/>
            <w:bottom w:val="none" w:sz="0" w:space="0" w:color="auto"/>
            <w:right w:val="none" w:sz="0" w:space="0" w:color="auto"/>
          </w:divBdr>
          <w:divsChild>
            <w:div w:id="1465465685">
              <w:marLeft w:val="0"/>
              <w:marRight w:val="0"/>
              <w:marTop w:val="0"/>
              <w:marBottom w:val="0"/>
              <w:divBdr>
                <w:top w:val="none" w:sz="0" w:space="0" w:color="auto"/>
                <w:left w:val="none" w:sz="0" w:space="0" w:color="auto"/>
                <w:bottom w:val="none" w:sz="0" w:space="0" w:color="auto"/>
                <w:right w:val="none" w:sz="0" w:space="0" w:color="auto"/>
              </w:divBdr>
            </w:div>
          </w:divsChild>
        </w:div>
        <w:div w:id="1097291545">
          <w:marLeft w:val="0"/>
          <w:marRight w:val="0"/>
          <w:marTop w:val="0"/>
          <w:marBottom w:val="0"/>
          <w:divBdr>
            <w:top w:val="none" w:sz="0" w:space="0" w:color="auto"/>
            <w:left w:val="none" w:sz="0" w:space="0" w:color="auto"/>
            <w:bottom w:val="none" w:sz="0" w:space="0" w:color="auto"/>
            <w:right w:val="none" w:sz="0" w:space="0" w:color="auto"/>
          </w:divBdr>
        </w:div>
      </w:divsChild>
    </w:div>
    <w:div w:id="764619617">
      <w:bodyDiv w:val="1"/>
      <w:marLeft w:val="0"/>
      <w:marRight w:val="0"/>
      <w:marTop w:val="0"/>
      <w:marBottom w:val="0"/>
      <w:divBdr>
        <w:top w:val="none" w:sz="0" w:space="0" w:color="auto"/>
        <w:left w:val="none" w:sz="0" w:space="0" w:color="auto"/>
        <w:bottom w:val="none" w:sz="0" w:space="0" w:color="auto"/>
        <w:right w:val="none" w:sz="0" w:space="0" w:color="auto"/>
      </w:divBdr>
    </w:div>
    <w:div w:id="765422928">
      <w:bodyDiv w:val="1"/>
      <w:marLeft w:val="0"/>
      <w:marRight w:val="0"/>
      <w:marTop w:val="0"/>
      <w:marBottom w:val="0"/>
      <w:divBdr>
        <w:top w:val="none" w:sz="0" w:space="0" w:color="auto"/>
        <w:left w:val="none" w:sz="0" w:space="0" w:color="auto"/>
        <w:bottom w:val="none" w:sz="0" w:space="0" w:color="auto"/>
        <w:right w:val="none" w:sz="0" w:space="0" w:color="auto"/>
      </w:divBdr>
    </w:div>
    <w:div w:id="766774788">
      <w:bodyDiv w:val="1"/>
      <w:marLeft w:val="0"/>
      <w:marRight w:val="0"/>
      <w:marTop w:val="0"/>
      <w:marBottom w:val="0"/>
      <w:divBdr>
        <w:top w:val="none" w:sz="0" w:space="0" w:color="auto"/>
        <w:left w:val="none" w:sz="0" w:space="0" w:color="auto"/>
        <w:bottom w:val="none" w:sz="0" w:space="0" w:color="auto"/>
        <w:right w:val="none" w:sz="0" w:space="0" w:color="auto"/>
      </w:divBdr>
      <w:divsChild>
        <w:div w:id="498614274">
          <w:marLeft w:val="0"/>
          <w:marRight w:val="0"/>
          <w:marTop w:val="0"/>
          <w:marBottom w:val="0"/>
          <w:divBdr>
            <w:top w:val="none" w:sz="0" w:space="0" w:color="auto"/>
            <w:left w:val="none" w:sz="0" w:space="0" w:color="auto"/>
            <w:bottom w:val="none" w:sz="0" w:space="0" w:color="auto"/>
            <w:right w:val="none" w:sz="0" w:space="0" w:color="auto"/>
          </w:divBdr>
        </w:div>
        <w:div w:id="581642644">
          <w:marLeft w:val="0"/>
          <w:marRight w:val="0"/>
          <w:marTop w:val="0"/>
          <w:marBottom w:val="0"/>
          <w:divBdr>
            <w:top w:val="none" w:sz="0" w:space="0" w:color="auto"/>
            <w:left w:val="none" w:sz="0" w:space="0" w:color="auto"/>
            <w:bottom w:val="none" w:sz="0" w:space="0" w:color="auto"/>
            <w:right w:val="none" w:sz="0" w:space="0" w:color="auto"/>
          </w:divBdr>
        </w:div>
      </w:divsChild>
    </w:div>
    <w:div w:id="771048536">
      <w:bodyDiv w:val="1"/>
      <w:marLeft w:val="0"/>
      <w:marRight w:val="0"/>
      <w:marTop w:val="0"/>
      <w:marBottom w:val="0"/>
      <w:divBdr>
        <w:top w:val="none" w:sz="0" w:space="0" w:color="auto"/>
        <w:left w:val="none" w:sz="0" w:space="0" w:color="auto"/>
        <w:bottom w:val="none" w:sz="0" w:space="0" w:color="auto"/>
        <w:right w:val="none" w:sz="0" w:space="0" w:color="auto"/>
      </w:divBdr>
    </w:div>
    <w:div w:id="781388843">
      <w:bodyDiv w:val="1"/>
      <w:marLeft w:val="0"/>
      <w:marRight w:val="0"/>
      <w:marTop w:val="0"/>
      <w:marBottom w:val="0"/>
      <w:divBdr>
        <w:top w:val="none" w:sz="0" w:space="0" w:color="auto"/>
        <w:left w:val="none" w:sz="0" w:space="0" w:color="auto"/>
        <w:bottom w:val="none" w:sz="0" w:space="0" w:color="auto"/>
        <w:right w:val="none" w:sz="0" w:space="0" w:color="auto"/>
      </w:divBdr>
    </w:div>
    <w:div w:id="791561507">
      <w:bodyDiv w:val="1"/>
      <w:marLeft w:val="0"/>
      <w:marRight w:val="0"/>
      <w:marTop w:val="0"/>
      <w:marBottom w:val="0"/>
      <w:divBdr>
        <w:top w:val="none" w:sz="0" w:space="0" w:color="auto"/>
        <w:left w:val="none" w:sz="0" w:space="0" w:color="auto"/>
        <w:bottom w:val="none" w:sz="0" w:space="0" w:color="auto"/>
        <w:right w:val="none" w:sz="0" w:space="0" w:color="auto"/>
      </w:divBdr>
      <w:divsChild>
        <w:div w:id="1136680432">
          <w:marLeft w:val="0"/>
          <w:marRight w:val="0"/>
          <w:marTop w:val="0"/>
          <w:marBottom w:val="0"/>
          <w:divBdr>
            <w:top w:val="none" w:sz="0" w:space="0" w:color="auto"/>
            <w:left w:val="none" w:sz="0" w:space="0" w:color="auto"/>
            <w:bottom w:val="none" w:sz="0" w:space="0" w:color="auto"/>
            <w:right w:val="none" w:sz="0" w:space="0" w:color="auto"/>
          </w:divBdr>
        </w:div>
      </w:divsChild>
    </w:div>
    <w:div w:id="800998762">
      <w:bodyDiv w:val="1"/>
      <w:marLeft w:val="0"/>
      <w:marRight w:val="0"/>
      <w:marTop w:val="0"/>
      <w:marBottom w:val="0"/>
      <w:divBdr>
        <w:top w:val="none" w:sz="0" w:space="0" w:color="auto"/>
        <w:left w:val="none" w:sz="0" w:space="0" w:color="auto"/>
        <w:bottom w:val="none" w:sz="0" w:space="0" w:color="auto"/>
        <w:right w:val="none" w:sz="0" w:space="0" w:color="auto"/>
      </w:divBdr>
      <w:divsChild>
        <w:div w:id="1222908094">
          <w:marLeft w:val="0"/>
          <w:marRight w:val="90"/>
          <w:marTop w:val="0"/>
          <w:marBottom w:val="0"/>
          <w:divBdr>
            <w:top w:val="none" w:sz="0" w:space="0" w:color="auto"/>
            <w:left w:val="none" w:sz="0" w:space="0" w:color="auto"/>
            <w:bottom w:val="none" w:sz="0" w:space="0" w:color="auto"/>
            <w:right w:val="none" w:sz="0" w:space="0" w:color="auto"/>
          </w:divBdr>
          <w:divsChild>
            <w:div w:id="5527657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37841560">
      <w:bodyDiv w:val="1"/>
      <w:marLeft w:val="0"/>
      <w:marRight w:val="0"/>
      <w:marTop w:val="0"/>
      <w:marBottom w:val="0"/>
      <w:divBdr>
        <w:top w:val="none" w:sz="0" w:space="0" w:color="auto"/>
        <w:left w:val="none" w:sz="0" w:space="0" w:color="auto"/>
        <w:bottom w:val="none" w:sz="0" w:space="0" w:color="auto"/>
        <w:right w:val="none" w:sz="0" w:space="0" w:color="auto"/>
      </w:divBdr>
      <w:divsChild>
        <w:div w:id="1801528259">
          <w:marLeft w:val="0"/>
          <w:marRight w:val="0"/>
          <w:marTop w:val="0"/>
          <w:marBottom w:val="0"/>
          <w:divBdr>
            <w:top w:val="none" w:sz="0" w:space="0" w:color="auto"/>
            <w:left w:val="none" w:sz="0" w:space="0" w:color="auto"/>
            <w:bottom w:val="none" w:sz="0" w:space="0" w:color="auto"/>
            <w:right w:val="none" w:sz="0" w:space="0" w:color="auto"/>
          </w:divBdr>
        </w:div>
      </w:divsChild>
    </w:div>
    <w:div w:id="848912861">
      <w:bodyDiv w:val="1"/>
      <w:marLeft w:val="0"/>
      <w:marRight w:val="0"/>
      <w:marTop w:val="0"/>
      <w:marBottom w:val="0"/>
      <w:divBdr>
        <w:top w:val="none" w:sz="0" w:space="0" w:color="auto"/>
        <w:left w:val="none" w:sz="0" w:space="0" w:color="auto"/>
        <w:bottom w:val="none" w:sz="0" w:space="0" w:color="auto"/>
        <w:right w:val="none" w:sz="0" w:space="0" w:color="auto"/>
      </w:divBdr>
    </w:div>
    <w:div w:id="909583994">
      <w:bodyDiv w:val="1"/>
      <w:marLeft w:val="0"/>
      <w:marRight w:val="0"/>
      <w:marTop w:val="0"/>
      <w:marBottom w:val="0"/>
      <w:divBdr>
        <w:top w:val="none" w:sz="0" w:space="0" w:color="auto"/>
        <w:left w:val="none" w:sz="0" w:space="0" w:color="auto"/>
        <w:bottom w:val="none" w:sz="0" w:space="0" w:color="auto"/>
        <w:right w:val="none" w:sz="0" w:space="0" w:color="auto"/>
      </w:divBdr>
      <w:divsChild>
        <w:div w:id="1225021374">
          <w:marLeft w:val="0"/>
          <w:marRight w:val="0"/>
          <w:marTop w:val="0"/>
          <w:marBottom w:val="0"/>
          <w:divBdr>
            <w:top w:val="none" w:sz="0" w:space="0" w:color="auto"/>
            <w:left w:val="none" w:sz="0" w:space="0" w:color="auto"/>
            <w:bottom w:val="none" w:sz="0" w:space="0" w:color="auto"/>
            <w:right w:val="none" w:sz="0" w:space="0" w:color="auto"/>
          </w:divBdr>
        </w:div>
      </w:divsChild>
    </w:div>
    <w:div w:id="933585271">
      <w:bodyDiv w:val="1"/>
      <w:marLeft w:val="0"/>
      <w:marRight w:val="0"/>
      <w:marTop w:val="0"/>
      <w:marBottom w:val="0"/>
      <w:divBdr>
        <w:top w:val="none" w:sz="0" w:space="0" w:color="auto"/>
        <w:left w:val="none" w:sz="0" w:space="0" w:color="auto"/>
        <w:bottom w:val="none" w:sz="0" w:space="0" w:color="auto"/>
        <w:right w:val="none" w:sz="0" w:space="0" w:color="auto"/>
      </w:divBdr>
      <w:divsChild>
        <w:div w:id="1385986772">
          <w:marLeft w:val="0"/>
          <w:marRight w:val="90"/>
          <w:marTop w:val="0"/>
          <w:marBottom w:val="0"/>
          <w:divBdr>
            <w:top w:val="none" w:sz="0" w:space="0" w:color="auto"/>
            <w:left w:val="none" w:sz="0" w:space="0" w:color="auto"/>
            <w:bottom w:val="none" w:sz="0" w:space="0" w:color="auto"/>
            <w:right w:val="none" w:sz="0" w:space="0" w:color="auto"/>
          </w:divBdr>
          <w:divsChild>
            <w:div w:id="178777578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946427844">
      <w:bodyDiv w:val="1"/>
      <w:marLeft w:val="0"/>
      <w:marRight w:val="0"/>
      <w:marTop w:val="0"/>
      <w:marBottom w:val="0"/>
      <w:divBdr>
        <w:top w:val="none" w:sz="0" w:space="0" w:color="auto"/>
        <w:left w:val="none" w:sz="0" w:space="0" w:color="auto"/>
        <w:bottom w:val="none" w:sz="0" w:space="0" w:color="auto"/>
        <w:right w:val="none" w:sz="0" w:space="0" w:color="auto"/>
      </w:divBdr>
      <w:divsChild>
        <w:div w:id="2029986146">
          <w:marLeft w:val="240"/>
          <w:marRight w:val="0"/>
          <w:marTop w:val="0"/>
          <w:marBottom w:val="0"/>
          <w:divBdr>
            <w:top w:val="none" w:sz="0" w:space="0" w:color="auto"/>
            <w:left w:val="none" w:sz="0" w:space="0" w:color="auto"/>
            <w:bottom w:val="none" w:sz="0" w:space="0" w:color="auto"/>
            <w:right w:val="none" w:sz="0" w:space="0" w:color="auto"/>
          </w:divBdr>
          <w:divsChild>
            <w:div w:id="21136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334304">
      <w:bodyDiv w:val="1"/>
      <w:marLeft w:val="0"/>
      <w:marRight w:val="0"/>
      <w:marTop w:val="0"/>
      <w:marBottom w:val="0"/>
      <w:divBdr>
        <w:top w:val="none" w:sz="0" w:space="0" w:color="auto"/>
        <w:left w:val="none" w:sz="0" w:space="0" w:color="auto"/>
        <w:bottom w:val="none" w:sz="0" w:space="0" w:color="auto"/>
        <w:right w:val="none" w:sz="0" w:space="0" w:color="auto"/>
      </w:divBdr>
    </w:div>
    <w:div w:id="1002197161">
      <w:bodyDiv w:val="1"/>
      <w:marLeft w:val="0"/>
      <w:marRight w:val="0"/>
      <w:marTop w:val="0"/>
      <w:marBottom w:val="0"/>
      <w:divBdr>
        <w:top w:val="none" w:sz="0" w:space="0" w:color="auto"/>
        <w:left w:val="none" w:sz="0" w:space="0" w:color="auto"/>
        <w:bottom w:val="none" w:sz="0" w:space="0" w:color="auto"/>
        <w:right w:val="none" w:sz="0" w:space="0" w:color="auto"/>
      </w:divBdr>
      <w:divsChild>
        <w:div w:id="1356233271">
          <w:marLeft w:val="0"/>
          <w:marRight w:val="0"/>
          <w:marTop w:val="150"/>
          <w:marBottom w:val="0"/>
          <w:divBdr>
            <w:top w:val="none" w:sz="0" w:space="0" w:color="auto"/>
            <w:left w:val="none" w:sz="0" w:space="0" w:color="auto"/>
            <w:bottom w:val="none" w:sz="0" w:space="0" w:color="auto"/>
            <w:right w:val="none" w:sz="0" w:space="0" w:color="auto"/>
          </w:divBdr>
          <w:divsChild>
            <w:div w:id="70199521">
              <w:marLeft w:val="0"/>
              <w:marRight w:val="0"/>
              <w:marTop w:val="0"/>
              <w:marBottom w:val="0"/>
              <w:divBdr>
                <w:top w:val="none" w:sz="0" w:space="0" w:color="auto"/>
                <w:left w:val="none" w:sz="0" w:space="0" w:color="auto"/>
                <w:bottom w:val="none" w:sz="0" w:space="0" w:color="auto"/>
                <w:right w:val="none" w:sz="0" w:space="0" w:color="auto"/>
              </w:divBdr>
              <w:divsChild>
                <w:div w:id="817838998">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003626372">
      <w:bodyDiv w:val="1"/>
      <w:marLeft w:val="0"/>
      <w:marRight w:val="0"/>
      <w:marTop w:val="0"/>
      <w:marBottom w:val="0"/>
      <w:divBdr>
        <w:top w:val="none" w:sz="0" w:space="0" w:color="auto"/>
        <w:left w:val="none" w:sz="0" w:space="0" w:color="auto"/>
        <w:bottom w:val="none" w:sz="0" w:space="0" w:color="auto"/>
        <w:right w:val="none" w:sz="0" w:space="0" w:color="auto"/>
      </w:divBdr>
    </w:div>
    <w:div w:id="1052340290">
      <w:bodyDiv w:val="1"/>
      <w:marLeft w:val="0"/>
      <w:marRight w:val="0"/>
      <w:marTop w:val="0"/>
      <w:marBottom w:val="0"/>
      <w:divBdr>
        <w:top w:val="none" w:sz="0" w:space="0" w:color="auto"/>
        <w:left w:val="none" w:sz="0" w:space="0" w:color="auto"/>
        <w:bottom w:val="none" w:sz="0" w:space="0" w:color="auto"/>
        <w:right w:val="none" w:sz="0" w:space="0" w:color="auto"/>
      </w:divBdr>
    </w:div>
    <w:div w:id="1087848801">
      <w:bodyDiv w:val="1"/>
      <w:marLeft w:val="0"/>
      <w:marRight w:val="0"/>
      <w:marTop w:val="0"/>
      <w:marBottom w:val="0"/>
      <w:divBdr>
        <w:top w:val="none" w:sz="0" w:space="0" w:color="auto"/>
        <w:left w:val="none" w:sz="0" w:space="0" w:color="auto"/>
        <w:bottom w:val="none" w:sz="0" w:space="0" w:color="auto"/>
        <w:right w:val="none" w:sz="0" w:space="0" w:color="auto"/>
      </w:divBdr>
    </w:div>
    <w:div w:id="1104810024">
      <w:bodyDiv w:val="1"/>
      <w:marLeft w:val="0"/>
      <w:marRight w:val="0"/>
      <w:marTop w:val="0"/>
      <w:marBottom w:val="0"/>
      <w:divBdr>
        <w:top w:val="none" w:sz="0" w:space="0" w:color="auto"/>
        <w:left w:val="none" w:sz="0" w:space="0" w:color="auto"/>
        <w:bottom w:val="none" w:sz="0" w:space="0" w:color="auto"/>
        <w:right w:val="none" w:sz="0" w:space="0" w:color="auto"/>
      </w:divBdr>
      <w:divsChild>
        <w:div w:id="401636239">
          <w:marLeft w:val="0"/>
          <w:marRight w:val="0"/>
          <w:marTop w:val="0"/>
          <w:marBottom w:val="0"/>
          <w:divBdr>
            <w:top w:val="none" w:sz="0" w:space="0" w:color="auto"/>
            <w:left w:val="none" w:sz="0" w:space="0" w:color="auto"/>
            <w:bottom w:val="none" w:sz="0" w:space="0" w:color="auto"/>
            <w:right w:val="none" w:sz="0" w:space="0" w:color="auto"/>
          </w:divBdr>
          <w:divsChild>
            <w:div w:id="1643460589">
              <w:marLeft w:val="0"/>
              <w:marRight w:val="0"/>
              <w:marTop w:val="0"/>
              <w:marBottom w:val="0"/>
              <w:divBdr>
                <w:top w:val="none" w:sz="0" w:space="0" w:color="auto"/>
                <w:left w:val="none" w:sz="0" w:space="0" w:color="auto"/>
                <w:bottom w:val="none" w:sz="0" w:space="0" w:color="auto"/>
                <w:right w:val="none" w:sz="0" w:space="0" w:color="auto"/>
              </w:divBdr>
              <w:divsChild>
                <w:div w:id="1254777348">
                  <w:marLeft w:val="0"/>
                  <w:marRight w:val="0"/>
                  <w:marTop w:val="0"/>
                  <w:marBottom w:val="0"/>
                  <w:divBdr>
                    <w:top w:val="none" w:sz="0" w:space="0" w:color="auto"/>
                    <w:left w:val="none" w:sz="0" w:space="0" w:color="auto"/>
                    <w:bottom w:val="none" w:sz="0" w:space="0" w:color="auto"/>
                    <w:right w:val="none" w:sz="0" w:space="0" w:color="auto"/>
                  </w:divBdr>
                  <w:divsChild>
                    <w:div w:id="1585454999">
                      <w:marLeft w:val="0"/>
                      <w:marRight w:val="0"/>
                      <w:marTop w:val="0"/>
                      <w:marBottom w:val="0"/>
                      <w:divBdr>
                        <w:top w:val="none" w:sz="0" w:space="0" w:color="auto"/>
                        <w:left w:val="none" w:sz="0" w:space="0" w:color="auto"/>
                        <w:bottom w:val="none" w:sz="0" w:space="0" w:color="auto"/>
                        <w:right w:val="none" w:sz="0" w:space="0" w:color="auto"/>
                      </w:divBdr>
                    </w:div>
                    <w:div w:id="167838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348418">
      <w:bodyDiv w:val="1"/>
      <w:marLeft w:val="0"/>
      <w:marRight w:val="0"/>
      <w:marTop w:val="0"/>
      <w:marBottom w:val="0"/>
      <w:divBdr>
        <w:top w:val="none" w:sz="0" w:space="0" w:color="auto"/>
        <w:left w:val="none" w:sz="0" w:space="0" w:color="auto"/>
        <w:bottom w:val="none" w:sz="0" w:space="0" w:color="auto"/>
        <w:right w:val="none" w:sz="0" w:space="0" w:color="auto"/>
      </w:divBdr>
      <w:divsChild>
        <w:div w:id="1987196913">
          <w:marLeft w:val="0"/>
          <w:marRight w:val="0"/>
          <w:marTop w:val="0"/>
          <w:marBottom w:val="0"/>
          <w:divBdr>
            <w:top w:val="none" w:sz="0" w:space="0" w:color="auto"/>
            <w:left w:val="none" w:sz="0" w:space="0" w:color="auto"/>
            <w:bottom w:val="none" w:sz="0" w:space="0" w:color="auto"/>
            <w:right w:val="none" w:sz="0" w:space="0" w:color="auto"/>
          </w:divBdr>
        </w:div>
      </w:divsChild>
    </w:div>
    <w:div w:id="1188836032">
      <w:bodyDiv w:val="1"/>
      <w:marLeft w:val="0"/>
      <w:marRight w:val="0"/>
      <w:marTop w:val="0"/>
      <w:marBottom w:val="0"/>
      <w:divBdr>
        <w:top w:val="none" w:sz="0" w:space="0" w:color="auto"/>
        <w:left w:val="none" w:sz="0" w:space="0" w:color="auto"/>
        <w:bottom w:val="none" w:sz="0" w:space="0" w:color="auto"/>
        <w:right w:val="none" w:sz="0" w:space="0" w:color="auto"/>
      </w:divBdr>
    </w:div>
    <w:div w:id="1217666181">
      <w:bodyDiv w:val="1"/>
      <w:marLeft w:val="0"/>
      <w:marRight w:val="0"/>
      <w:marTop w:val="0"/>
      <w:marBottom w:val="0"/>
      <w:divBdr>
        <w:top w:val="none" w:sz="0" w:space="0" w:color="auto"/>
        <w:left w:val="none" w:sz="0" w:space="0" w:color="auto"/>
        <w:bottom w:val="none" w:sz="0" w:space="0" w:color="auto"/>
        <w:right w:val="none" w:sz="0" w:space="0" w:color="auto"/>
      </w:divBdr>
      <w:divsChild>
        <w:div w:id="1975527585">
          <w:marLeft w:val="0"/>
          <w:marRight w:val="0"/>
          <w:marTop w:val="0"/>
          <w:marBottom w:val="0"/>
          <w:divBdr>
            <w:top w:val="none" w:sz="0" w:space="0" w:color="auto"/>
            <w:left w:val="none" w:sz="0" w:space="0" w:color="auto"/>
            <w:bottom w:val="none" w:sz="0" w:space="0" w:color="auto"/>
            <w:right w:val="none" w:sz="0" w:space="0" w:color="auto"/>
          </w:divBdr>
        </w:div>
      </w:divsChild>
    </w:div>
    <w:div w:id="1224752353">
      <w:bodyDiv w:val="1"/>
      <w:marLeft w:val="0"/>
      <w:marRight w:val="0"/>
      <w:marTop w:val="0"/>
      <w:marBottom w:val="0"/>
      <w:divBdr>
        <w:top w:val="none" w:sz="0" w:space="0" w:color="auto"/>
        <w:left w:val="none" w:sz="0" w:space="0" w:color="auto"/>
        <w:bottom w:val="none" w:sz="0" w:space="0" w:color="auto"/>
        <w:right w:val="none" w:sz="0" w:space="0" w:color="auto"/>
      </w:divBdr>
      <w:divsChild>
        <w:div w:id="188645360">
          <w:marLeft w:val="0"/>
          <w:marRight w:val="0"/>
          <w:marTop w:val="0"/>
          <w:marBottom w:val="0"/>
          <w:divBdr>
            <w:top w:val="none" w:sz="0" w:space="0" w:color="auto"/>
            <w:left w:val="none" w:sz="0" w:space="0" w:color="auto"/>
            <w:bottom w:val="none" w:sz="0" w:space="0" w:color="auto"/>
            <w:right w:val="none" w:sz="0" w:space="0" w:color="auto"/>
          </w:divBdr>
          <w:divsChild>
            <w:div w:id="1095202746">
              <w:marLeft w:val="0"/>
              <w:marRight w:val="0"/>
              <w:marTop w:val="0"/>
              <w:marBottom w:val="0"/>
              <w:divBdr>
                <w:top w:val="none" w:sz="0" w:space="0" w:color="auto"/>
                <w:left w:val="none" w:sz="0" w:space="0" w:color="auto"/>
                <w:bottom w:val="none" w:sz="0" w:space="0" w:color="auto"/>
                <w:right w:val="none" w:sz="0" w:space="0" w:color="auto"/>
              </w:divBdr>
            </w:div>
            <w:div w:id="1469666733">
              <w:marLeft w:val="0"/>
              <w:marRight w:val="0"/>
              <w:marTop w:val="0"/>
              <w:marBottom w:val="0"/>
              <w:divBdr>
                <w:top w:val="none" w:sz="0" w:space="0" w:color="auto"/>
                <w:left w:val="none" w:sz="0" w:space="0" w:color="auto"/>
                <w:bottom w:val="none" w:sz="0" w:space="0" w:color="auto"/>
                <w:right w:val="none" w:sz="0" w:space="0" w:color="auto"/>
              </w:divBdr>
            </w:div>
            <w:div w:id="1814909995">
              <w:marLeft w:val="0"/>
              <w:marRight w:val="0"/>
              <w:marTop w:val="0"/>
              <w:marBottom w:val="0"/>
              <w:divBdr>
                <w:top w:val="none" w:sz="0" w:space="0" w:color="auto"/>
                <w:left w:val="none" w:sz="0" w:space="0" w:color="auto"/>
                <w:bottom w:val="none" w:sz="0" w:space="0" w:color="auto"/>
                <w:right w:val="none" w:sz="0" w:space="0" w:color="auto"/>
              </w:divBdr>
            </w:div>
            <w:div w:id="18591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25525">
      <w:bodyDiv w:val="1"/>
      <w:marLeft w:val="0"/>
      <w:marRight w:val="0"/>
      <w:marTop w:val="0"/>
      <w:marBottom w:val="0"/>
      <w:divBdr>
        <w:top w:val="none" w:sz="0" w:space="0" w:color="auto"/>
        <w:left w:val="none" w:sz="0" w:space="0" w:color="auto"/>
        <w:bottom w:val="none" w:sz="0" w:space="0" w:color="auto"/>
        <w:right w:val="none" w:sz="0" w:space="0" w:color="auto"/>
      </w:divBdr>
    </w:div>
    <w:div w:id="1282765466">
      <w:bodyDiv w:val="1"/>
      <w:marLeft w:val="0"/>
      <w:marRight w:val="0"/>
      <w:marTop w:val="0"/>
      <w:marBottom w:val="0"/>
      <w:divBdr>
        <w:top w:val="none" w:sz="0" w:space="0" w:color="auto"/>
        <w:left w:val="none" w:sz="0" w:space="0" w:color="auto"/>
        <w:bottom w:val="none" w:sz="0" w:space="0" w:color="auto"/>
        <w:right w:val="none" w:sz="0" w:space="0" w:color="auto"/>
      </w:divBdr>
    </w:div>
    <w:div w:id="1325548358">
      <w:bodyDiv w:val="1"/>
      <w:marLeft w:val="0"/>
      <w:marRight w:val="0"/>
      <w:marTop w:val="0"/>
      <w:marBottom w:val="0"/>
      <w:divBdr>
        <w:top w:val="none" w:sz="0" w:space="0" w:color="auto"/>
        <w:left w:val="none" w:sz="0" w:space="0" w:color="auto"/>
        <w:bottom w:val="none" w:sz="0" w:space="0" w:color="auto"/>
        <w:right w:val="none" w:sz="0" w:space="0" w:color="auto"/>
      </w:divBdr>
      <w:divsChild>
        <w:div w:id="1684436215">
          <w:marLeft w:val="0"/>
          <w:marRight w:val="0"/>
          <w:marTop w:val="0"/>
          <w:marBottom w:val="0"/>
          <w:divBdr>
            <w:top w:val="none" w:sz="0" w:space="0" w:color="auto"/>
            <w:left w:val="none" w:sz="0" w:space="0" w:color="auto"/>
            <w:bottom w:val="none" w:sz="0" w:space="0" w:color="auto"/>
            <w:right w:val="none" w:sz="0" w:space="0" w:color="auto"/>
          </w:divBdr>
        </w:div>
      </w:divsChild>
    </w:div>
    <w:div w:id="1358383653">
      <w:bodyDiv w:val="1"/>
      <w:marLeft w:val="0"/>
      <w:marRight w:val="0"/>
      <w:marTop w:val="0"/>
      <w:marBottom w:val="0"/>
      <w:divBdr>
        <w:top w:val="none" w:sz="0" w:space="0" w:color="auto"/>
        <w:left w:val="none" w:sz="0" w:space="0" w:color="auto"/>
        <w:bottom w:val="none" w:sz="0" w:space="0" w:color="auto"/>
        <w:right w:val="none" w:sz="0" w:space="0" w:color="auto"/>
      </w:divBdr>
      <w:divsChild>
        <w:div w:id="1270743959">
          <w:marLeft w:val="0"/>
          <w:marRight w:val="90"/>
          <w:marTop w:val="0"/>
          <w:marBottom w:val="0"/>
          <w:divBdr>
            <w:top w:val="none" w:sz="0" w:space="0" w:color="auto"/>
            <w:left w:val="none" w:sz="0" w:space="0" w:color="auto"/>
            <w:bottom w:val="none" w:sz="0" w:space="0" w:color="auto"/>
            <w:right w:val="none" w:sz="0" w:space="0" w:color="auto"/>
          </w:divBdr>
          <w:divsChild>
            <w:div w:id="424035615">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363245289">
      <w:bodyDiv w:val="1"/>
      <w:marLeft w:val="0"/>
      <w:marRight w:val="0"/>
      <w:marTop w:val="0"/>
      <w:marBottom w:val="0"/>
      <w:divBdr>
        <w:top w:val="none" w:sz="0" w:space="0" w:color="auto"/>
        <w:left w:val="none" w:sz="0" w:space="0" w:color="auto"/>
        <w:bottom w:val="none" w:sz="0" w:space="0" w:color="auto"/>
        <w:right w:val="none" w:sz="0" w:space="0" w:color="auto"/>
      </w:divBdr>
      <w:divsChild>
        <w:div w:id="1534615697">
          <w:marLeft w:val="0"/>
          <w:marRight w:val="0"/>
          <w:marTop w:val="0"/>
          <w:marBottom w:val="0"/>
          <w:divBdr>
            <w:top w:val="none" w:sz="0" w:space="0" w:color="auto"/>
            <w:left w:val="none" w:sz="0" w:space="0" w:color="auto"/>
            <w:bottom w:val="none" w:sz="0" w:space="0" w:color="auto"/>
            <w:right w:val="none" w:sz="0" w:space="0" w:color="auto"/>
          </w:divBdr>
          <w:divsChild>
            <w:div w:id="557398412">
              <w:marLeft w:val="0"/>
              <w:marRight w:val="0"/>
              <w:marTop w:val="0"/>
              <w:marBottom w:val="0"/>
              <w:divBdr>
                <w:top w:val="none" w:sz="0" w:space="0" w:color="auto"/>
                <w:left w:val="none" w:sz="0" w:space="0" w:color="auto"/>
                <w:bottom w:val="none" w:sz="0" w:space="0" w:color="auto"/>
                <w:right w:val="none" w:sz="0" w:space="0" w:color="auto"/>
              </w:divBdr>
            </w:div>
          </w:divsChild>
        </w:div>
        <w:div w:id="1771193810">
          <w:marLeft w:val="0"/>
          <w:marRight w:val="0"/>
          <w:marTop w:val="0"/>
          <w:marBottom w:val="0"/>
          <w:divBdr>
            <w:top w:val="none" w:sz="0" w:space="0" w:color="auto"/>
            <w:left w:val="none" w:sz="0" w:space="0" w:color="auto"/>
            <w:bottom w:val="none" w:sz="0" w:space="0" w:color="auto"/>
            <w:right w:val="none" w:sz="0" w:space="0" w:color="auto"/>
          </w:divBdr>
          <w:divsChild>
            <w:div w:id="1678919808">
              <w:marLeft w:val="0"/>
              <w:marRight w:val="0"/>
              <w:marTop w:val="0"/>
              <w:marBottom w:val="0"/>
              <w:divBdr>
                <w:top w:val="none" w:sz="0" w:space="0" w:color="auto"/>
                <w:left w:val="none" w:sz="0" w:space="0" w:color="auto"/>
                <w:bottom w:val="none" w:sz="0" w:space="0" w:color="auto"/>
                <w:right w:val="none" w:sz="0" w:space="0" w:color="auto"/>
              </w:divBdr>
            </w:div>
          </w:divsChild>
        </w:div>
        <w:div w:id="1910118894">
          <w:marLeft w:val="0"/>
          <w:marRight w:val="0"/>
          <w:marTop w:val="0"/>
          <w:marBottom w:val="0"/>
          <w:divBdr>
            <w:top w:val="none" w:sz="0" w:space="0" w:color="auto"/>
            <w:left w:val="none" w:sz="0" w:space="0" w:color="auto"/>
            <w:bottom w:val="none" w:sz="0" w:space="0" w:color="auto"/>
            <w:right w:val="none" w:sz="0" w:space="0" w:color="auto"/>
          </w:divBdr>
          <w:divsChild>
            <w:div w:id="279920771">
              <w:marLeft w:val="0"/>
              <w:marRight w:val="0"/>
              <w:marTop w:val="0"/>
              <w:marBottom w:val="0"/>
              <w:divBdr>
                <w:top w:val="none" w:sz="0" w:space="0" w:color="auto"/>
                <w:left w:val="none" w:sz="0" w:space="0" w:color="auto"/>
                <w:bottom w:val="none" w:sz="0" w:space="0" w:color="auto"/>
                <w:right w:val="none" w:sz="0" w:space="0" w:color="auto"/>
              </w:divBdr>
            </w:div>
          </w:divsChild>
        </w:div>
        <w:div w:id="1985502427">
          <w:marLeft w:val="0"/>
          <w:marRight w:val="0"/>
          <w:marTop w:val="0"/>
          <w:marBottom w:val="0"/>
          <w:divBdr>
            <w:top w:val="none" w:sz="0" w:space="0" w:color="auto"/>
            <w:left w:val="none" w:sz="0" w:space="0" w:color="auto"/>
            <w:bottom w:val="none" w:sz="0" w:space="0" w:color="auto"/>
            <w:right w:val="none" w:sz="0" w:space="0" w:color="auto"/>
          </w:divBdr>
          <w:divsChild>
            <w:div w:id="1120687109">
              <w:marLeft w:val="0"/>
              <w:marRight w:val="0"/>
              <w:marTop w:val="0"/>
              <w:marBottom w:val="0"/>
              <w:divBdr>
                <w:top w:val="none" w:sz="0" w:space="0" w:color="auto"/>
                <w:left w:val="none" w:sz="0" w:space="0" w:color="auto"/>
                <w:bottom w:val="none" w:sz="0" w:space="0" w:color="auto"/>
                <w:right w:val="none" w:sz="0" w:space="0" w:color="auto"/>
              </w:divBdr>
            </w:div>
          </w:divsChild>
        </w:div>
        <w:div w:id="2117211952">
          <w:marLeft w:val="0"/>
          <w:marRight w:val="0"/>
          <w:marTop w:val="0"/>
          <w:marBottom w:val="0"/>
          <w:divBdr>
            <w:top w:val="none" w:sz="0" w:space="0" w:color="auto"/>
            <w:left w:val="none" w:sz="0" w:space="0" w:color="auto"/>
            <w:bottom w:val="none" w:sz="0" w:space="0" w:color="auto"/>
            <w:right w:val="none" w:sz="0" w:space="0" w:color="auto"/>
          </w:divBdr>
          <w:divsChild>
            <w:div w:id="4398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11028">
      <w:bodyDiv w:val="1"/>
      <w:marLeft w:val="0"/>
      <w:marRight w:val="0"/>
      <w:marTop w:val="0"/>
      <w:marBottom w:val="0"/>
      <w:divBdr>
        <w:top w:val="none" w:sz="0" w:space="0" w:color="auto"/>
        <w:left w:val="none" w:sz="0" w:space="0" w:color="auto"/>
        <w:bottom w:val="none" w:sz="0" w:space="0" w:color="auto"/>
        <w:right w:val="none" w:sz="0" w:space="0" w:color="auto"/>
      </w:divBdr>
      <w:divsChild>
        <w:div w:id="316804095">
          <w:marLeft w:val="0"/>
          <w:marRight w:val="0"/>
          <w:marTop w:val="0"/>
          <w:marBottom w:val="0"/>
          <w:divBdr>
            <w:top w:val="none" w:sz="0" w:space="0" w:color="auto"/>
            <w:left w:val="none" w:sz="0" w:space="0" w:color="auto"/>
            <w:bottom w:val="none" w:sz="0" w:space="0" w:color="auto"/>
            <w:right w:val="none" w:sz="0" w:space="0" w:color="auto"/>
          </w:divBdr>
          <w:divsChild>
            <w:div w:id="1706321013">
              <w:marLeft w:val="0"/>
              <w:marRight w:val="0"/>
              <w:marTop w:val="0"/>
              <w:marBottom w:val="0"/>
              <w:divBdr>
                <w:top w:val="none" w:sz="0" w:space="0" w:color="auto"/>
                <w:left w:val="none" w:sz="0" w:space="0" w:color="auto"/>
                <w:bottom w:val="none" w:sz="0" w:space="0" w:color="auto"/>
                <w:right w:val="none" w:sz="0" w:space="0" w:color="auto"/>
              </w:divBdr>
              <w:divsChild>
                <w:div w:id="68309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838618">
      <w:bodyDiv w:val="1"/>
      <w:marLeft w:val="0"/>
      <w:marRight w:val="0"/>
      <w:marTop w:val="0"/>
      <w:marBottom w:val="0"/>
      <w:divBdr>
        <w:top w:val="none" w:sz="0" w:space="0" w:color="auto"/>
        <w:left w:val="none" w:sz="0" w:space="0" w:color="auto"/>
        <w:bottom w:val="none" w:sz="0" w:space="0" w:color="auto"/>
        <w:right w:val="none" w:sz="0" w:space="0" w:color="auto"/>
      </w:divBdr>
      <w:divsChild>
        <w:div w:id="824319634">
          <w:marLeft w:val="0"/>
          <w:marRight w:val="0"/>
          <w:marTop w:val="150"/>
          <w:marBottom w:val="0"/>
          <w:divBdr>
            <w:top w:val="none" w:sz="0" w:space="0" w:color="auto"/>
            <w:left w:val="none" w:sz="0" w:space="0" w:color="auto"/>
            <w:bottom w:val="none" w:sz="0" w:space="0" w:color="auto"/>
            <w:right w:val="none" w:sz="0" w:space="0" w:color="auto"/>
          </w:divBdr>
          <w:divsChild>
            <w:div w:id="1253010537">
              <w:marLeft w:val="0"/>
              <w:marRight w:val="0"/>
              <w:marTop w:val="0"/>
              <w:marBottom w:val="0"/>
              <w:divBdr>
                <w:top w:val="none" w:sz="0" w:space="0" w:color="auto"/>
                <w:left w:val="none" w:sz="0" w:space="0" w:color="auto"/>
                <w:bottom w:val="none" w:sz="0" w:space="0" w:color="auto"/>
                <w:right w:val="none" w:sz="0" w:space="0" w:color="auto"/>
              </w:divBdr>
              <w:divsChild>
                <w:div w:id="977881695">
                  <w:marLeft w:val="450"/>
                  <w:marRight w:val="0"/>
                  <w:marTop w:val="75"/>
                  <w:marBottom w:val="0"/>
                  <w:divBdr>
                    <w:top w:val="none" w:sz="0" w:space="0" w:color="auto"/>
                    <w:left w:val="none" w:sz="0" w:space="0" w:color="auto"/>
                    <w:bottom w:val="none" w:sz="0" w:space="0" w:color="auto"/>
                    <w:right w:val="none" w:sz="0" w:space="0" w:color="auto"/>
                  </w:divBdr>
                  <w:divsChild>
                    <w:div w:id="104621092">
                      <w:marLeft w:val="0"/>
                      <w:marRight w:val="0"/>
                      <w:marTop w:val="120"/>
                      <w:marBottom w:val="120"/>
                      <w:divBdr>
                        <w:top w:val="single" w:sz="6" w:space="6" w:color="C0C0C0"/>
                        <w:left w:val="single" w:sz="6" w:space="6" w:color="C0C0C0"/>
                        <w:bottom w:val="single" w:sz="6" w:space="6" w:color="C0C0C0"/>
                        <w:right w:val="single" w:sz="6" w:space="6" w:color="C0C0C0"/>
                      </w:divBdr>
                    </w:div>
                    <w:div w:id="885793621">
                      <w:marLeft w:val="0"/>
                      <w:marRight w:val="0"/>
                      <w:marTop w:val="120"/>
                      <w:marBottom w:val="120"/>
                      <w:divBdr>
                        <w:top w:val="single" w:sz="6" w:space="6" w:color="C0C0C0"/>
                        <w:left w:val="single" w:sz="6" w:space="6" w:color="C0C0C0"/>
                        <w:bottom w:val="single" w:sz="6" w:space="6" w:color="C0C0C0"/>
                        <w:right w:val="single" w:sz="6" w:space="6" w:color="C0C0C0"/>
                      </w:divBdr>
                    </w:div>
                    <w:div w:id="1222640091">
                      <w:marLeft w:val="0"/>
                      <w:marRight w:val="0"/>
                      <w:marTop w:val="120"/>
                      <w:marBottom w:val="120"/>
                      <w:divBdr>
                        <w:top w:val="single" w:sz="6" w:space="6" w:color="C0C0C0"/>
                        <w:left w:val="single" w:sz="6" w:space="6" w:color="C0C0C0"/>
                        <w:bottom w:val="single" w:sz="6" w:space="6" w:color="C0C0C0"/>
                        <w:right w:val="single" w:sz="6" w:space="6" w:color="C0C0C0"/>
                      </w:divBdr>
                    </w:div>
                    <w:div w:id="1804303463">
                      <w:marLeft w:val="0"/>
                      <w:marRight w:val="0"/>
                      <w:marTop w:val="120"/>
                      <w:marBottom w:val="120"/>
                      <w:divBdr>
                        <w:top w:val="single" w:sz="6" w:space="6" w:color="C0C0C0"/>
                        <w:left w:val="single" w:sz="6" w:space="6" w:color="C0C0C0"/>
                        <w:bottom w:val="single" w:sz="6" w:space="6" w:color="C0C0C0"/>
                        <w:right w:val="single" w:sz="6" w:space="6" w:color="C0C0C0"/>
                      </w:divBdr>
                    </w:div>
                  </w:divsChild>
                </w:div>
              </w:divsChild>
            </w:div>
          </w:divsChild>
        </w:div>
      </w:divsChild>
    </w:div>
    <w:div w:id="1431046156">
      <w:bodyDiv w:val="1"/>
      <w:marLeft w:val="0"/>
      <w:marRight w:val="0"/>
      <w:marTop w:val="0"/>
      <w:marBottom w:val="0"/>
      <w:divBdr>
        <w:top w:val="none" w:sz="0" w:space="0" w:color="auto"/>
        <w:left w:val="none" w:sz="0" w:space="0" w:color="auto"/>
        <w:bottom w:val="none" w:sz="0" w:space="0" w:color="auto"/>
        <w:right w:val="none" w:sz="0" w:space="0" w:color="auto"/>
      </w:divBdr>
      <w:divsChild>
        <w:div w:id="213857886">
          <w:marLeft w:val="0"/>
          <w:marRight w:val="0"/>
          <w:marTop w:val="0"/>
          <w:marBottom w:val="0"/>
          <w:divBdr>
            <w:top w:val="none" w:sz="0" w:space="0" w:color="auto"/>
            <w:left w:val="none" w:sz="0" w:space="0" w:color="auto"/>
            <w:bottom w:val="none" w:sz="0" w:space="0" w:color="auto"/>
            <w:right w:val="none" w:sz="0" w:space="0" w:color="auto"/>
          </w:divBdr>
        </w:div>
      </w:divsChild>
    </w:div>
    <w:div w:id="1452894516">
      <w:bodyDiv w:val="1"/>
      <w:marLeft w:val="0"/>
      <w:marRight w:val="0"/>
      <w:marTop w:val="0"/>
      <w:marBottom w:val="0"/>
      <w:divBdr>
        <w:top w:val="none" w:sz="0" w:space="0" w:color="auto"/>
        <w:left w:val="none" w:sz="0" w:space="0" w:color="auto"/>
        <w:bottom w:val="none" w:sz="0" w:space="0" w:color="auto"/>
        <w:right w:val="none" w:sz="0" w:space="0" w:color="auto"/>
      </w:divBdr>
      <w:divsChild>
        <w:div w:id="1896114492">
          <w:marLeft w:val="0"/>
          <w:marRight w:val="0"/>
          <w:marTop w:val="0"/>
          <w:marBottom w:val="0"/>
          <w:divBdr>
            <w:top w:val="none" w:sz="0" w:space="0" w:color="auto"/>
            <w:left w:val="none" w:sz="0" w:space="0" w:color="auto"/>
            <w:bottom w:val="none" w:sz="0" w:space="0" w:color="auto"/>
            <w:right w:val="none" w:sz="0" w:space="0" w:color="auto"/>
          </w:divBdr>
        </w:div>
      </w:divsChild>
    </w:div>
    <w:div w:id="1468207715">
      <w:bodyDiv w:val="1"/>
      <w:marLeft w:val="0"/>
      <w:marRight w:val="0"/>
      <w:marTop w:val="0"/>
      <w:marBottom w:val="0"/>
      <w:divBdr>
        <w:top w:val="none" w:sz="0" w:space="0" w:color="auto"/>
        <w:left w:val="none" w:sz="0" w:space="0" w:color="auto"/>
        <w:bottom w:val="none" w:sz="0" w:space="0" w:color="auto"/>
        <w:right w:val="none" w:sz="0" w:space="0" w:color="auto"/>
      </w:divBdr>
      <w:divsChild>
        <w:div w:id="25448149">
          <w:marLeft w:val="0"/>
          <w:marRight w:val="0"/>
          <w:marTop w:val="0"/>
          <w:marBottom w:val="0"/>
          <w:divBdr>
            <w:top w:val="none" w:sz="0" w:space="0" w:color="auto"/>
            <w:left w:val="none" w:sz="0" w:space="0" w:color="auto"/>
            <w:bottom w:val="none" w:sz="0" w:space="0" w:color="auto"/>
            <w:right w:val="none" w:sz="0" w:space="0" w:color="auto"/>
          </w:divBdr>
        </w:div>
        <w:div w:id="1533808430">
          <w:marLeft w:val="0"/>
          <w:marRight w:val="0"/>
          <w:marTop w:val="0"/>
          <w:marBottom w:val="0"/>
          <w:divBdr>
            <w:top w:val="none" w:sz="0" w:space="0" w:color="auto"/>
            <w:left w:val="none" w:sz="0" w:space="0" w:color="auto"/>
            <w:bottom w:val="none" w:sz="0" w:space="0" w:color="auto"/>
            <w:right w:val="none" w:sz="0" w:space="0" w:color="auto"/>
          </w:divBdr>
        </w:div>
      </w:divsChild>
    </w:div>
    <w:div w:id="1506281349">
      <w:bodyDiv w:val="1"/>
      <w:marLeft w:val="0"/>
      <w:marRight w:val="0"/>
      <w:marTop w:val="0"/>
      <w:marBottom w:val="0"/>
      <w:divBdr>
        <w:top w:val="none" w:sz="0" w:space="0" w:color="auto"/>
        <w:left w:val="none" w:sz="0" w:space="0" w:color="auto"/>
        <w:bottom w:val="none" w:sz="0" w:space="0" w:color="auto"/>
        <w:right w:val="none" w:sz="0" w:space="0" w:color="auto"/>
      </w:divBdr>
      <w:divsChild>
        <w:div w:id="1750076205">
          <w:marLeft w:val="0"/>
          <w:marRight w:val="0"/>
          <w:marTop w:val="0"/>
          <w:marBottom w:val="0"/>
          <w:divBdr>
            <w:top w:val="none" w:sz="0" w:space="0" w:color="auto"/>
            <w:left w:val="none" w:sz="0" w:space="0" w:color="auto"/>
            <w:bottom w:val="none" w:sz="0" w:space="0" w:color="auto"/>
            <w:right w:val="none" w:sz="0" w:space="0" w:color="auto"/>
          </w:divBdr>
        </w:div>
      </w:divsChild>
    </w:div>
    <w:div w:id="1526169414">
      <w:bodyDiv w:val="1"/>
      <w:marLeft w:val="0"/>
      <w:marRight w:val="0"/>
      <w:marTop w:val="0"/>
      <w:marBottom w:val="0"/>
      <w:divBdr>
        <w:top w:val="none" w:sz="0" w:space="0" w:color="auto"/>
        <w:left w:val="none" w:sz="0" w:space="0" w:color="auto"/>
        <w:bottom w:val="none" w:sz="0" w:space="0" w:color="auto"/>
        <w:right w:val="none" w:sz="0" w:space="0" w:color="auto"/>
      </w:divBdr>
      <w:divsChild>
        <w:div w:id="1841307586">
          <w:marLeft w:val="0"/>
          <w:marRight w:val="0"/>
          <w:marTop w:val="0"/>
          <w:marBottom w:val="0"/>
          <w:divBdr>
            <w:top w:val="none" w:sz="0" w:space="0" w:color="auto"/>
            <w:left w:val="none" w:sz="0" w:space="0" w:color="auto"/>
            <w:bottom w:val="none" w:sz="0" w:space="0" w:color="auto"/>
            <w:right w:val="none" w:sz="0" w:space="0" w:color="auto"/>
          </w:divBdr>
        </w:div>
      </w:divsChild>
    </w:div>
    <w:div w:id="1570505364">
      <w:bodyDiv w:val="1"/>
      <w:marLeft w:val="0"/>
      <w:marRight w:val="0"/>
      <w:marTop w:val="0"/>
      <w:marBottom w:val="0"/>
      <w:divBdr>
        <w:top w:val="none" w:sz="0" w:space="0" w:color="auto"/>
        <w:left w:val="none" w:sz="0" w:space="0" w:color="auto"/>
        <w:bottom w:val="none" w:sz="0" w:space="0" w:color="auto"/>
        <w:right w:val="none" w:sz="0" w:space="0" w:color="auto"/>
      </w:divBdr>
    </w:div>
    <w:div w:id="1587421427">
      <w:bodyDiv w:val="1"/>
      <w:marLeft w:val="0"/>
      <w:marRight w:val="0"/>
      <w:marTop w:val="0"/>
      <w:marBottom w:val="0"/>
      <w:divBdr>
        <w:top w:val="none" w:sz="0" w:space="0" w:color="auto"/>
        <w:left w:val="none" w:sz="0" w:space="0" w:color="auto"/>
        <w:bottom w:val="none" w:sz="0" w:space="0" w:color="auto"/>
        <w:right w:val="none" w:sz="0" w:space="0" w:color="auto"/>
      </w:divBdr>
      <w:divsChild>
        <w:div w:id="896865493">
          <w:marLeft w:val="0"/>
          <w:marRight w:val="0"/>
          <w:marTop w:val="0"/>
          <w:marBottom w:val="0"/>
          <w:divBdr>
            <w:top w:val="none" w:sz="0" w:space="0" w:color="auto"/>
            <w:left w:val="none" w:sz="0" w:space="0" w:color="auto"/>
            <w:bottom w:val="none" w:sz="0" w:space="0" w:color="auto"/>
            <w:right w:val="none" w:sz="0" w:space="0" w:color="auto"/>
          </w:divBdr>
        </w:div>
        <w:div w:id="1061055404">
          <w:marLeft w:val="0"/>
          <w:marRight w:val="0"/>
          <w:marTop w:val="0"/>
          <w:marBottom w:val="0"/>
          <w:divBdr>
            <w:top w:val="none" w:sz="0" w:space="0" w:color="auto"/>
            <w:left w:val="none" w:sz="0" w:space="0" w:color="auto"/>
            <w:bottom w:val="none" w:sz="0" w:space="0" w:color="auto"/>
            <w:right w:val="none" w:sz="0" w:space="0" w:color="auto"/>
          </w:divBdr>
        </w:div>
      </w:divsChild>
    </w:div>
    <w:div w:id="1617101207">
      <w:bodyDiv w:val="1"/>
      <w:marLeft w:val="0"/>
      <w:marRight w:val="0"/>
      <w:marTop w:val="0"/>
      <w:marBottom w:val="0"/>
      <w:divBdr>
        <w:top w:val="none" w:sz="0" w:space="0" w:color="auto"/>
        <w:left w:val="none" w:sz="0" w:space="0" w:color="auto"/>
        <w:bottom w:val="none" w:sz="0" w:space="0" w:color="auto"/>
        <w:right w:val="none" w:sz="0" w:space="0" w:color="auto"/>
      </w:divBdr>
      <w:divsChild>
        <w:div w:id="819738170">
          <w:marLeft w:val="0"/>
          <w:marRight w:val="0"/>
          <w:marTop w:val="0"/>
          <w:marBottom w:val="0"/>
          <w:divBdr>
            <w:top w:val="none" w:sz="0" w:space="0" w:color="auto"/>
            <w:left w:val="none" w:sz="0" w:space="0" w:color="auto"/>
            <w:bottom w:val="none" w:sz="0" w:space="0" w:color="auto"/>
            <w:right w:val="none" w:sz="0" w:space="0" w:color="auto"/>
          </w:divBdr>
          <w:divsChild>
            <w:div w:id="1443845447">
              <w:marLeft w:val="0"/>
              <w:marRight w:val="0"/>
              <w:marTop w:val="0"/>
              <w:marBottom w:val="0"/>
              <w:divBdr>
                <w:top w:val="none" w:sz="0" w:space="0" w:color="auto"/>
                <w:left w:val="none" w:sz="0" w:space="0" w:color="auto"/>
                <w:bottom w:val="none" w:sz="0" w:space="0" w:color="auto"/>
                <w:right w:val="none" w:sz="0" w:space="0" w:color="auto"/>
              </w:divBdr>
              <w:divsChild>
                <w:div w:id="1371029040">
                  <w:marLeft w:val="0"/>
                  <w:marRight w:val="0"/>
                  <w:marTop w:val="0"/>
                  <w:marBottom w:val="0"/>
                  <w:divBdr>
                    <w:top w:val="none" w:sz="0" w:space="0" w:color="auto"/>
                    <w:left w:val="none" w:sz="0" w:space="0" w:color="auto"/>
                    <w:bottom w:val="none" w:sz="0" w:space="0" w:color="auto"/>
                    <w:right w:val="none" w:sz="0" w:space="0" w:color="auto"/>
                  </w:divBdr>
                  <w:divsChild>
                    <w:div w:id="3827161">
                      <w:marLeft w:val="0"/>
                      <w:marRight w:val="0"/>
                      <w:marTop w:val="0"/>
                      <w:marBottom w:val="0"/>
                      <w:divBdr>
                        <w:top w:val="none" w:sz="0" w:space="0" w:color="auto"/>
                        <w:left w:val="none" w:sz="0" w:space="0" w:color="auto"/>
                        <w:bottom w:val="none" w:sz="0" w:space="0" w:color="auto"/>
                        <w:right w:val="none" w:sz="0" w:space="0" w:color="auto"/>
                      </w:divBdr>
                    </w:div>
                    <w:div w:id="74133180">
                      <w:marLeft w:val="0"/>
                      <w:marRight w:val="0"/>
                      <w:marTop w:val="0"/>
                      <w:marBottom w:val="0"/>
                      <w:divBdr>
                        <w:top w:val="none" w:sz="0" w:space="0" w:color="auto"/>
                        <w:left w:val="none" w:sz="0" w:space="0" w:color="auto"/>
                        <w:bottom w:val="none" w:sz="0" w:space="0" w:color="auto"/>
                        <w:right w:val="none" w:sz="0" w:space="0" w:color="auto"/>
                      </w:divBdr>
                    </w:div>
                    <w:div w:id="11768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739852">
      <w:bodyDiv w:val="1"/>
      <w:marLeft w:val="0"/>
      <w:marRight w:val="0"/>
      <w:marTop w:val="0"/>
      <w:marBottom w:val="0"/>
      <w:divBdr>
        <w:top w:val="none" w:sz="0" w:space="0" w:color="auto"/>
        <w:left w:val="none" w:sz="0" w:space="0" w:color="auto"/>
        <w:bottom w:val="none" w:sz="0" w:space="0" w:color="auto"/>
        <w:right w:val="none" w:sz="0" w:space="0" w:color="auto"/>
      </w:divBdr>
      <w:divsChild>
        <w:div w:id="1315334377">
          <w:marLeft w:val="0"/>
          <w:marRight w:val="90"/>
          <w:marTop w:val="0"/>
          <w:marBottom w:val="0"/>
          <w:divBdr>
            <w:top w:val="none" w:sz="0" w:space="0" w:color="auto"/>
            <w:left w:val="none" w:sz="0" w:space="0" w:color="auto"/>
            <w:bottom w:val="none" w:sz="0" w:space="0" w:color="auto"/>
            <w:right w:val="none" w:sz="0" w:space="0" w:color="auto"/>
          </w:divBdr>
          <w:divsChild>
            <w:div w:id="1373264661">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752654113">
      <w:bodyDiv w:val="1"/>
      <w:marLeft w:val="0"/>
      <w:marRight w:val="0"/>
      <w:marTop w:val="0"/>
      <w:marBottom w:val="0"/>
      <w:divBdr>
        <w:top w:val="none" w:sz="0" w:space="0" w:color="auto"/>
        <w:left w:val="none" w:sz="0" w:space="0" w:color="auto"/>
        <w:bottom w:val="none" w:sz="0" w:space="0" w:color="auto"/>
        <w:right w:val="none" w:sz="0" w:space="0" w:color="auto"/>
      </w:divBdr>
    </w:div>
    <w:div w:id="1756321031">
      <w:bodyDiv w:val="1"/>
      <w:marLeft w:val="0"/>
      <w:marRight w:val="0"/>
      <w:marTop w:val="0"/>
      <w:marBottom w:val="0"/>
      <w:divBdr>
        <w:top w:val="none" w:sz="0" w:space="0" w:color="auto"/>
        <w:left w:val="none" w:sz="0" w:space="0" w:color="auto"/>
        <w:bottom w:val="none" w:sz="0" w:space="0" w:color="auto"/>
        <w:right w:val="none" w:sz="0" w:space="0" w:color="auto"/>
      </w:divBdr>
      <w:divsChild>
        <w:div w:id="514344194">
          <w:marLeft w:val="0"/>
          <w:marRight w:val="90"/>
          <w:marTop w:val="0"/>
          <w:marBottom w:val="0"/>
          <w:divBdr>
            <w:top w:val="none" w:sz="0" w:space="0" w:color="auto"/>
            <w:left w:val="none" w:sz="0" w:space="0" w:color="auto"/>
            <w:bottom w:val="none" w:sz="0" w:space="0" w:color="auto"/>
            <w:right w:val="none" w:sz="0" w:space="0" w:color="auto"/>
          </w:divBdr>
          <w:divsChild>
            <w:div w:id="151861296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766460597">
      <w:bodyDiv w:val="1"/>
      <w:marLeft w:val="0"/>
      <w:marRight w:val="0"/>
      <w:marTop w:val="0"/>
      <w:marBottom w:val="0"/>
      <w:divBdr>
        <w:top w:val="none" w:sz="0" w:space="0" w:color="auto"/>
        <w:left w:val="none" w:sz="0" w:space="0" w:color="auto"/>
        <w:bottom w:val="none" w:sz="0" w:space="0" w:color="auto"/>
        <w:right w:val="none" w:sz="0" w:space="0" w:color="auto"/>
      </w:divBdr>
    </w:div>
    <w:div w:id="1774547794">
      <w:bodyDiv w:val="1"/>
      <w:marLeft w:val="0"/>
      <w:marRight w:val="0"/>
      <w:marTop w:val="0"/>
      <w:marBottom w:val="0"/>
      <w:divBdr>
        <w:top w:val="none" w:sz="0" w:space="0" w:color="auto"/>
        <w:left w:val="none" w:sz="0" w:space="0" w:color="auto"/>
        <w:bottom w:val="none" w:sz="0" w:space="0" w:color="auto"/>
        <w:right w:val="none" w:sz="0" w:space="0" w:color="auto"/>
      </w:divBdr>
      <w:divsChild>
        <w:div w:id="1176193525">
          <w:marLeft w:val="0"/>
          <w:marRight w:val="0"/>
          <w:marTop w:val="0"/>
          <w:marBottom w:val="0"/>
          <w:divBdr>
            <w:top w:val="none" w:sz="0" w:space="0" w:color="auto"/>
            <w:left w:val="none" w:sz="0" w:space="0" w:color="auto"/>
            <w:bottom w:val="none" w:sz="0" w:space="0" w:color="auto"/>
            <w:right w:val="none" w:sz="0" w:space="0" w:color="auto"/>
          </w:divBdr>
        </w:div>
      </w:divsChild>
    </w:div>
    <w:div w:id="1805153215">
      <w:bodyDiv w:val="1"/>
      <w:marLeft w:val="0"/>
      <w:marRight w:val="0"/>
      <w:marTop w:val="0"/>
      <w:marBottom w:val="0"/>
      <w:divBdr>
        <w:top w:val="none" w:sz="0" w:space="0" w:color="auto"/>
        <w:left w:val="none" w:sz="0" w:space="0" w:color="auto"/>
        <w:bottom w:val="none" w:sz="0" w:space="0" w:color="auto"/>
        <w:right w:val="none" w:sz="0" w:space="0" w:color="auto"/>
      </w:divBdr>
      <w:divsChild>
        <w:div w:id="325859587">
          <w:marLeft w:val="0"/>
          <w:marRight w:val="0"/>
          <w:marTop w:val="0"/>
          <w:marBottom w:val="0"/>
          <w:divBdr>
            <w:top w:val="none" w:sz="0" w:space="0" w:color="auto"/>
            <w:left w:val="none" w:sz="0" w:space="0" w:color="auto"/>
            <w:bottom w:val="none" w:sz="0" w:space="0" w:color="auto"/>
            <w:right w:val="none" w:sz="0" w:space="0" w:color="auto"/>
          </w:divBdr>
        </w:div>
      </w:divsChild>
    </w:div>
    <w:div w:id="1810323123">
      <w:bodyDiv w:val="1"/>
      <w:marLeft w:val="0"/>
      <w:marRight w:val="0"/>
      <w:marTop w:val="0"/>
      <w:marBottom w:val="0"/>
      <w:divBdr>
        <w:top w:val="none" w:sz="0" w:space="0" w:color="auto"/>
        <w:left w:val="none" w:sz="0" w:space="0" w:color="auto"/>
        <w:bottom w:val="none" w:sz="0" w:space="0" w:color="auto"/>
        <w:right w:val="none" w:sz="0" w:space="0" w:color="auto"/>
      </w:divBdr>
      <w:divsChild>
        <w:div w:id="2036804871">
          <w:marLeft w:val="0"/>
          <w:marRight w:val="90"/>
          <w:marTop w:val="0"/>
          <w:marBottom w:val="0"/>
          <w:divBdr>
            <w:top w:val="none" w:sz="0" w:space="0" w:color="auto"/>
            <w:left w:val="none" w:sz="0" w:space="0" w:color="auto"/>
            <w:bottom w:val="none" w:sz="0" w:space="0" w:color="auto"/>
            <w:right w:val="none" w:sz="0" w:space="0" w:color="auto"/>
          </w:divBdr>
          <w:divsChild>
            <w:div w:id="10357340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881818408">
      <w:bodyDiv w:val="1"/>
      <w:marLeft w:val="0"/>
      <w:marRight w:val="0"/>
      <w:marTop w:val="0"/>
      <w:marBottom w:val="0"/>
      <w:divBdr>
        <w:top w:val="none" w:sz="0" w:space="0" w:color="auto"/>
        <w:left w:val="none" w:sz="0" w:space="0" w:color="auto"/>
        <w:bottom w:val="none" w:sz="0" w:space="0" w:color="auto"/>
        <w:right w:val="none" w:sz="0" w:space="0" w:color="auto"/>
      </w:divBdr>
      <w:divsChild>
        <w:div w:id="221913677">
          <w:marLeft w:val="0"/>
          <w:marRight w:val="0"/>
          <w:marTop w:val="150"/>
          <w:marBottom w:val="0"/>
          <w:divBdr>
            <w:top w:val="none" w:sz="0" w:space="0" w:color="auto"/>
            <w:left w:val="none" w:sz="0" w:space="0" w:color="auto"/>
            <w:bottom w:val="none" w:sz="0" w:space="0" w:color="auto"/>
            <w:right w:val="none" w:sz="0" w:space="0" w:color="auto"/>
          </w:divBdr>
          <w:divsChild>
            <w:div w:id="1875457335">
              <w:marLeft w:val="0"/>
              <w:marRight w:val="0"/>
              <w:marTop w:val="0"/>
              <w:marBottom w:val="0"/>
              <w:divBdr>
                <w:top w:val="none" w:sz="0" w:space="0" w:color="auto"/>
                <w:left w:val="none" w:sz="0" w:space="0" w:color="auto"/>
                <w:bottom w:val="none" w:sz="0" w:space="0" w:color="auto"/>
                <w:right w:val="none" w:sz="0" w:space="0" w:color="auto"/>
              </w:divBdr>
              <w:divsChild>
                <w:div w:id="1933854915">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98199571">
      <w:bodyDiv w:val="1"/>
      <w:marLeft w:val="0"/>
      <w:marRight w:val="0"/>
      <w:marTop w:val="0"/>
      <w:marBottom w:val="0"/>
      <w:divBdr>
        <w:top w:val="none" w:sz="0" w:space="0" w:color="auto"/>
        <w:left w:val="none" w:sz="0" w:space="0" w:color="auto"/>
        <w:bottom w:val="none" w:sz="0" w:space="0" w:color="auto"/>
        <w:right w:val="none" w:sz="0" w:space="0" w:color="auto"/>
      </w:divBdr>
      <w:divsChild>
        <w:div w:id="1117286627">
          <w:marLeft w:val="0"/>
          <w:marRight w:val="0"/>
          <w:marTop w:val="0"/>
          <w:marBottom w:val="0"/>
          <w:divBdr>
            <w:top w:val="none" w:sz="0" w:space="0" w:color="auto"/>
            <w:left w:val="none" w:sz="0" w:space="0" w:color="auto"/>
            <w:bottom w:val="none" w:sz="0" w:space="0" w:color="auto"/>
            <w:right w:val="none" w:sz="0" w:space="0" w:color="auto"/>
          </w:divBdr>
        </w:div>
      </w:divsChild>
    </w:div>
    <w:div w:id="1947345109">
      <w:bodyDiv w:val="1"/>
      <w:marLeft w:val="0"/>
      <w:marRight w:val="0"/>
      <w:marTop w:val="0"/>
      <w:marBottom w:val="0"/>
      <w:divBdr>
        <w:top w:val="none" w:sz="0" w:space="0" w:color="auto"/>
        <w:left w:val="none" w:sz="0" w:space="0" w:color="auto"/>
        <w:bottom w:val="none" w:sz="0" w:space="0" w:color="auto"/>
        <w:right w:val="none" w:sz="0" w:space="0" w:color="auto"/>
      </w:divBdr>
    </w:div>
    <w:div w:id="1964968131">
      <w:bodyDiv w:val="1"/>
      <w:marLeft w:val="0"/>
      <w:marRight w:val="0"/>
      <w:marTop w:val="0"/>
      <w:marBottom w:val="0"/>
      <w:divBdr>
        <w:top w:val="none" w:sz="0" w:space="0" w:color="auto"/>
        <w:left w:val="none" w:sz="0" w:space="0" w:color="auto"/>
        <w:bottom w:val="none" w:sz="0" w:space="0" w:color="auto"/>
        <w:right w:val="none" w:sz="0" w:space="0" w:color="auto"/>
      </w:divBdr>
    </w:div>
    <w:div w:id="1998261738">
      <w:bodyDiv w:val="1"/>
      <w:marLeft w:val="0"/>
      <w:marRight w:val="0"/>
      <w:marTop w:val="0"/>
      <w:marBottom w:val="0"/>
      <w:divBdr>
        <w:top w:val="none" w:sz="0" w:space="0" w:color="auto"/>
        <w:left w:val="none" w:sz="0" w:space="0" w:color="auto"/>
        <w:bottom w:val="none" w:sz="0" w:space="0" w:color="auto"/>
        <w:right w:val="none" w:sz="0" w:space="0" w:color="auto"/>
      </w:divBdr>
      <w:divsChild>
        <w:div w:id="1427143815">
          <w:marLeft w:val="0"/>
          <w:marRight w:val="0"/>
          <w:marTop w:val="150"/>
          <w:marBottom w:val="0"/>
          <w:divBdr>
            <w:top w:val="none" w:sz="0" w:space="0" w:color="auto"/>
            <w:left w:val="none" w:sz="0" w:space="0" w:color="auto"/>
            <w:bottom w:val="none" w:sz="0" w:space="0" w:color="auto"/>
            <w:right w:val="none" w:sz="0" w:space="0" w:color="auto"/>
          </w:divBdr>
          <w:divsChild>
            <w:div w:id="1798596367">
              <w:marLeft w:val="0"/>
              <w:marRight w:val="0"/>
              <w:marTop w:val="0"/>
              <w:marBottom w:val="0"/>
              <w:divBdr>
                <w:top w:val="none" w:sz="0" w:space="0" w:color="auto"/>
                <w:left w:val="none" w:sz="0" w:space="0" w:color="auto"/>
                <w:bottom w:val="none" w:sz="0" w:space="0" w:color="auto"/>
                <w:right w:val="none" w:sz="0" w:space="0" w:color="auto"/>
              </w:divBdr>
              <w:divsChild>
                <w:div w:id="210692403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18069254">
      <w:bodyDiv w:val="1"/>
      <w:marLeft w:val="0"/>
      <w:marRight w:val="0"/>
      <w:marTop w:val="0"/>
      <w:marBottom w:val="0"/>
      <w:divBdr>
        <w:top w:val="none" w:sz="0" w:space="0" w:color="auto"/>
        <w:left w:val="none" w:sz="0" w:space="0" w:color="auto"/>
        <w:bottom w:val="none" w:sz="0" w:space="0" w:color="auto"/>
        <w:right w:val="none" w:sz="0" w:space="0" w:color="auto"/>
      </w:divBdr>
      <w:divsChild>
        <w:div w:id="704595936">
          <w:marLeft w:val="0"/>
          <w:marRight w:val="0"/>
          <w:marTop w:val="0"/>
          <w:marBottom w:val="0"/>
          <w:divBdr>
            <w:top w:val="none" w:sz="0" w:space="0" w:color="auto"/>
            <w:left w:val="none" w:sz="0" w:space="0" w:color="auto"/>
            <w:bottom w:val="none" w:sz="0" w:space="0" w:color="auto"/>
            <w:right w:val="none" w:sz="0" w:space="0" w:color="auto"/>
          </w:divBdr>
        </w:div>
      </w:divsChild>
    </w:div>
    <w:div w:id="2024357903">
      <w:bodyDiv w:val="1"/>
      <w:marLeft w:val="0"/>
      <w:marRight w:val="0"/>
      <w:marTop w:val="0"/>
      <w:marBottom w:val="0"/>
      <w:divBdr>
        <w:top w:val="none" w:sz="0" w:space="0" w:color="auto"/>
        <w:left w:val="none" w:sz="0" w:space="0" w:color="auto"/>
        <w:bottom w:val="none" w:sz="0" w:space="0" w:color="auto"/>
        <w:right w:val="none" w:sz="0" w:space="0" w:color="auto"/>
      </w:divBdr>
      <w:divsChild>
        <w:div w:id="1399784322">
          <w:marLeft w:val="0"/>
          <w:marRight w:val="0"/>
          <w:marTop w:val="0"/>
          <w:marBottom w:val="0"/>
          <w:divBdr>
            <w:top w:val="none" w:sz="0" w:space="0" w:color="auto"/>
            <w:left w:val="none" w:sz="0" w:space="0" w:color="auto"/>
            <w:bottom w:val="none" w:sz="0" w:space="0" w:color="auto"/>
            <w:right w:val="none" w:sz="0" w:space="0" w:color="auto"/>
          </w:divBdr>
        </w:div>
      </w:divsChild>
    </w:div>
    <w:div w:id="2039770026">
      <w:bodyDiv w:val="1"/>
      <w:marLeft w:val="0"/>
      <w:marRight w:val="0"/>
      <w:marTop w:val="0"/>
      <w:marBottom w:val="0"/>
      <w:divBdr>
        <w:top w:val="none" w:sz="0" w:space="0" w:color="auto"/>
        <w:left w:val="none" w:sz="0" w:space="0" w:color="auto"/>
        <w:bottom w:val="none" w:sz="0" w:space="0" w:color="auto"/>
        <w:right w:val="none" w:sz="0" w:space="0" w:color="auto"/>
      </w:divBdr>
    </w:div>
    <w:div w:id="2071729946">
      <w:bodyDiv w:val="1"/>
      <w:marLeft w:val="0"/>
      <w:marRight w:val="0"/>
      <w:marTop w:val="0"/>
      <w:marBottom w:val="0"/>
      <w:divBdr>
        <w:top w:val="none" w:sz="0" w:space="0" w:color="auto"/>
        <w:left w:val="none" w:sz="0" w:space="0" w:color="auto"/>
        <w:bottom w:val="none" w:sz="0" w:space="0" w:color="auto"/>
        <w:right w:val="none" w:sz="0" w:space="0" w:color="auto"/>
      </w:divBdr>
      <w:divsChild>
        <w:div w:id="65078926">
          <w:marLeft w:val="0"/>
          <w:marRight w:val="90"/>
          <w:marTop w:val="0"/>
          <w:marBottom w:val="0"/>
          <w:divBdr>
            <w:top w:val="none" w:sz="0" w:space="0" w:color="auto"/>
            <w:left w:val="none" w:sz="0" w:space="0" w:color="auto"/>
            <w:bottom w:val="none" w:sz="0" w:space="0" w:color="auto"/>
            <w:right w:val="none" w:sz="0" w:space="0" w:color="auto"/>
          </w:divBdr>
          <w:divsChild>
            <w:div w:id="206609937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100250321">
      <w:bodyDiv w:val="1"/>
      <w:marLeft w:val="0"/>
      <w:marRight w:val="0"/>
      <w:marTop w:val="0"/>
      <w:marBottom w:val="0"/>
      <w:divBdr>
        <w:top w:val="none" w:sz="0" w:space="0" w:color="auto"/>
        <w:left w:val="none" w:sz="0" w:space="0" w:color="auto"/>
        <w:bottom w:val="none" w:sz="0" w:space="0" w:color="auto"/>
        <w:right w:val="none" w:sz="0" w:space="0" w:color="auto"/>
      </w:divBdr>
      <w:divsChild>
        <w:div w:id="1973362570">
          <w:marLeft w:val="0"/>
          <w:marRight w:val="0"/>
          <w:marTop w:val="0"/>
          <w:marBottom w:val="0"/>
          <w:divBdr>
            <w:top w:val="none" w:sz="0" w:space="0" w:color="auto"/>
            <w:left w:val="none" w:sz="0" w:space="0" w:color="auto"/>
            <w:bottom w:val="none" w:sz="0" w:space="0" w:color="auto"/>
            <w:right w:val="none" w:sz="0" w:space="0" w:color="auto"/>
          </w:divBdr>
          <w:divsChild>
            <w:div w:id="1267158618">
              <w:marLeft w:val="0"/>
              <w:marRight w:val="0"/>
              <w:marTop w:val="0"/>
              <w:marBottom w:val="0"/>
              <w:divBdr>
                <w:top w:val="none" w:sz="0" w:space="0" w:color="auto"/>
                <w:left w:val="none" w:sz="0" w:space="0" w:color="auto"/>
                <w:bottom w:val="none" w:sz="0" w:space="0" w:color="auto"/>
                <w:right w:val="none" w:sz="0" w:space="0" w:color="auto"/>
              </w:divBdr>
            </w:div>
          </w:divsChild>
        </w:div>
        <w:div w:id="1982807387">
          <w:marLeft w:val="0"/>
          <w:marRight w:val="0"/>
          <w:marTop w:val="0"/>
          <w:marBottom w:val="0"/>
          <w:divBdr>
            <w:top w:val="none" w:sz="0" w:space="0" w:color="auto"/>
            <w:left w:val="none" w:sz="0" w:space="0" w:color="auto"/>
            <w:bottom w:val="none" w:sz="0" w:space="0" w:color="auto"/>
            <w:right w:val="none" w:sz="0" w:space="0" w:color="auto"/>
          </w:divBdr>
          <w:divsChild>
            <w:div w:id="115878981">
              <w:marLeft w:val="0"/>
              <w:marRight w:val="0"/>
              <w:marTop w:val="0"/>
              <w:marBottom w:val="0"/>
              <w:divBdr>
                <w:top w:val="none" w:sz="0" w:space="0" w:color="auto"/>
                <w:left w:val="none" w:sz="0" w:space="0" w:color="auto"/>
                <w:bottom w:val="none" w:sz="0" w:space="0" w:color="auto"/>
                <w:right w:val="none" w:sz="0" w:space="0" w:color="auto"/>
              </w:divBdr>
            </w:div>
          </w:divsChild>
        </w:div>
        <w:div w:id="2056930559">
          <w:marLeft w:val="0"/>
          <w:marRight w:val="0"/>
          <w:marTop w:val="0"/>
          <w:marBottom w:val="0"/>
          <w:divBdr>
            <w:top w:val="none" w:sz="0" w:space="0" w:color="auto"/>
            <w:left w:val="none" w:sz="0" w:space="0" w:color="auto"/>
            <w:bottom w:val="none" w:sz="0" w:space="0" w:color="auto"/>
            <w:right w:val="none" w:sz="0" w:space="0" w:color="auto"/>
          </w:divBdr>
          <w:divsChild>
            <w:div w:id="1282105197">
              <w:marLeft w:val="0"/>
              <w:marRight w:val="0"/>
              <w:marTop w:val="0"/>
              <w:marBottom w:val="0"/>
              <w:divBdr>
                <w:top w:val="none" w:sz="0" w:space="0" w:color="auto"/>
                <w:left w:val="none" w:sz="0" w:space="0" w:color="auto"/>
                <w:bottom w:val="none" w:sz="0" w:space="0" w:color="auto"/>
                <w:right w:val="none" w:sz="0" w:space="0" w:color="auto"/>
              </w:divBdr>
            </w:div>
          </w:divsChild>
        </w:div>
        <w:div w:id="2104640622">
          <w:marLeft w:val="0"/>
          <w:marRight w:val="0"/>
          <w:marTop w:val="0"/>
          <w:marBottom w:val="0"/>
          <w:divBdr>
            <w:top w:val="none" w:sz="0" w:space="0" w:color="auto"/>
            <w:left w:val="none" w:sz="0" w:space="0" w:color="auto"/>
            <w:bottom w:val="none" w:sz="0" w:space="0" w:color="auto"/>
            <w:right w:val="none" w:sz="0" w:space="0" w:color="auto"/>
          </w:divBdr>
          <w:divsChild>
            <w:div w:id="179910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48358">
      <w:bodyDiv w:val="1"/>
      <w:marLeft w:val="0"/>
      <w:marRight w:val="0"/>
      <w:marTop w:val="0"/>
      <w:marBottom w:val="0"/>
      <w:divBdr>
        <w:top w:val="none" w:sz="0" w:space="0" w:color="auto"/>
        <w:left w:val="none" w:sz="0" w:space="0" w:color="auto"/>
        <w:bottom w:val="none" w:sz="0" w:space="0" w:color="auto"/>
        <w:right w:val="none" w:sz="0" w:space="0" w:color="auto"/>
      </w:divBdr>
      <w:divsChild>
        <w:div w:id="993223023">
          <w:marLeft w:val="0"/>
          <w:marRight w:val="0"/>
          <w:marTop w:val="0"/>
          <w:marBottom w:val="0"/>
          <w:divBdr>
            <w:top w:val="none" w:sz="0" w:space="0" w:color="auto"/>
            <w:left w:val="none" w:sz="0" w:space="0" w:color="auto"/>
            <w:bottom w:val="none" w:sz="0" w:space="0" w:color="auto"/>
            <w:right w:val="none" w:sz="0" w:space="0" w:color="auto"/>
          </w:divBdr>
        </w:div>
        <w:div w:id="1996102728">
          <w:marLeft w:val="0"/>
          <w:marRight w:val="0"/>
          <w:marTop w:val="0"/>
          <w:marBottom w:val="0"/>
          <w:divBdr>
            <w:top w:val="none" w:sz="0" w:space="0" w:color="auto"/>
            <w:left w:val="none" w:sz="0" w:space="0" w:color="auto"/>
            <w:bottom w:val="none" w:sz="0" w:space="0" w:color="auto"/>
            <w:right w:val="none" w:sz="0" w:space="0" w:color="auto"/>
          </w:divBdr>
        </w:div>
      </w:divsChild>
    </w:div>
    <w:div w:id="2103143438">
      <w:bodyDiv w:val="1"/>
      <w:marLeft w:val="0"/>
      <w:marRight w:val="0"/>
      <w:marTop w:val="0"/>
      <w:marBottom w:val="0"/>
      <w:divBdr>
        <w:top w:val="none" w:sz="0" w:space="0" w:color="auto"/>
        <w:left w:val="none" w:sz="0" w:space="0" w:color="auto"/>
        <w:bottom w:val="none" w:sz="0" w:space="0" w:color="auto"/>
        <w:right w:val="none" w:sz="0" w:space="0" w:color="auto"/>
      </w:divBdr>
    </w:div>
    <w:div w:id="2108384300">
      <w:bodyDiv w:val="1"/>
      <w:marLeft w:val="0"/>
      <w:marRight w:val="0"/>
      <w:marTop w:val="0"/>
      <w:marBottom w:val="0"/>
      <w:divBdr>
        <w:top w:val="none" w:sz="0" w:space="0" w:color="auto"/>
        <w:left w:val="none" w:sz="0" w:space="0" w:color="auto"/>
        <w:bottom w:val="none" w:sz="0" w:space="0" w:color="auto"/>
        <w:right w:val="none" w:sz="0" w:space="0" w:color="auto"/>
      </w:divBdr>
      <w:divsChild>
        <w:div w:id="1247617777">
          <w:marLeft w:val="0"/>
          <w:marRight w:val="0"/>
          <w:marTop w:val="150"/>
          <w:marBottom w:val="0"/>
          <w:divBdr>
            <w:top w:val="none" w:sz="0" w:space="0" w:color="auto"/>
            <w:left w:val="none" w:sz="0" w:space="0" w:color="auto"/>
            <w:bottom w:val="none" w:sz="0" w:space="0" w:color="auto"/>
            <w:right w:val="none" w:sz="0" w:space="0" w:color="auto"/>
          </w:divBdr>
          <w:divsChild>
            <w:div w:id="371852350">
              <w:marLeft w:val="0"/>
              <w:marRight w:val="0"/>
              <w:marTop w:val="0"/>
              <w:marBottom w:val="0"/>
              <w:divBdr>
                <w:top w:val="none" w:sz="0" w:space="0" w:color="auto"/>
                <w:left w:val="none" w:sz="0" w:space="0" w:color="auto"/>
                <w:bottom w:val="none" w:sz="0" w:space="0" w:color="auto"/>
                <w:right w:val="none" w:sz="0" w:space="0" w:color="auto"/>
              </w:divBdr>
              <w:divsChild>
                <w:div w:id="191627620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s.wikipedia.org/wiki/Kulturn%C3%AD_pam%C3%A1tka_(%C4%8Cesko)"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wikipedia.org/wiki/Novorenesanc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urzy.cz/zakony/183-2006-stavebni-zakon/paragraf-103/"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zakony.centrum.cz/stavebni-zakon/cast-4-hlava-1-dil-1-paragraf-10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rjanka@ladymail.cz" TargetMode="Externa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D642DE0-8EE4-4A51-85F8-B401844F3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13</Pages>
  <Words>5036</Words>
  <Characters>29718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Company</Company>
  <LinksUpToDate>false</LinksUpToDate>
  <CharactersWithSpaces>34685</CharactersWithSpaces>
  <SharedDoc>false</SharedDoc>
  <HLinks>
    <vt:vector size="90" baseType="variant">
      <vt:variant>
        <vt:i4>1179740</vt:i4>
      </vt:variant>
      <vt:variant>
        <vt:i4>36</vt:i4>
      </vt:variant>
      <vt:variant>
        <vt:i4>0</vt:i4>
      </vt:variant>
      <vt:variant>
        <vt:i4>5</vt:i4>
      </vt:variant>
      <vt:variant>
        <vt:lpwstr>https://nahlizenidokn.cuzk.cz/ZobrazObjekt.aspx?encrypted=euO8dC0Aga5qwI5qVv3-BYF5lG2SRPGGmCtyrZ55zjakQf5NoT21sLwLcS-HtBM6m3Vx4djrtVDQ_6eMwy8dbqZQR8VJjrTDTbI-t_7ml8uGC3tPyV8Za3pDNBNMAGFH</vt:lpwstr>
      </vt:variant>
      <vt:variant>
        <vt:lpwstr/>
      </vt:variant>
      <vt:variant>
        <vt:i4>6160504</vt:i4>
      </vt:variant>
      <vt:variant>
        <vt:i4>33</vt:i4>
      </vt:variant>
      <vt:variant>
        <vt:i4>0</vt:i4>
      </vt:variant>
      <vt:variant>
        <vt:i4>5</vt:i4>
      </vt:variant>
      <vt:variant>
        <vt:lpwstr>https://nahlizenidokn.cuzk.cz/ZobrazObjekt.aspx?encrypted=ZHKABXuLJouuNJ6_o8nPYgdTD8-PxupNvOxgqg7hD3atN5IK6cTnUSKj4TK8p6j3peJoSbvzQF9B-1DOzZyqkTOrRcRXsFPtNOt9U3W-f35xLifzNmEe-RbbzUodX5w2</vt:lpwstr>
      </vt:variant>
      <vt:variant>
        <vt:lpwstr/>
      </vt:variant>
      <vt:variant>
        <vt:i4>4980809</vt:i4>
      </vt:variant>
      <vt:variant>
        <vt:i4>30</vt:i4>
      </vt:variant>
      <vt:variant>
        <vt:i4>0</vt:i4>
      </vt:variant>
      <vt:variant>
        <vt:i4>5</vt:i4>
      </vt:variant>
      <vt:variant>
        <vt:lpwstr>https://nahlizenidokn.cuzk.cz/ZobrazObjekt.aspx?encrypted=uvrGx4TcmmN2oIFWJnlXumKgWtmiinA4rw9PAdypTqe_fKZhcbXWhNhsD3nhUYjjoBXxLNK3Z48k75KVG_Fra9GG5DLsSL_Ipu6S-TG_kXHgtGMt4oPREPU7KSavmhY7</vt:lpwstr>
      </vt:variant>
      <vt:variant>
        <vt:lpwstr/>
      </vt:variant>
      <vt:variant>
        <vt:i4>4784227</vt:i4>
      </vt:variant>
      <vt:variant>
        <vt:i4>27</vt:i4>
      </vt:variant>
      <vt:variant>
        <vt:i4>0</vt:i4>
      </vt:variant>
      <vt:variant>
        <vt:i4>5</vt:i4>
      </vt:variant>
      <vt:variant>
        <vt:lpwstr>https://nahlizenidokn.cuzk.cz/ZobrazObjekt.aspx?encrypted=MFixH9xcl5D1whSA5RsnmqEm5vBBz-bQRfWuB4m3fXlHLMO4hlyPEqRSNSyzYPxkz-AR2ifUJTg3ATKk2qDTr9HJ6xoki2yQQTAOoiKXSqO4lbAAAGzHV_DXkGKrnyTy</vt:lpwstr>
      </vt:variant>
      <vt:variant>
        <vt:lpwstr/>
      </vt:variant>
      <vt:variant>
        <vt:i4>5832783</vt:i4>
      </vt:variant>
      <vt:variant>
        <vt:i4>24</vt:i4>
      </vt:variant>
      <vt:variant>
        <vt:i4>0</vt:i4>
      </vt:variant>
      <vt:variant>
        <vt:i4>5</vt:i4>
      </vt:variant>
      <vt:variant>
        <vt:lpwstr>https://nahlizenidokn.cuzk.cz/ZobrazObjekt.aspx?encrypted=dqAAq27qbwg4OrWMaJeR8oclIGAURiL7nmBWa7dgsF0S24c_hNBDExWCh53CWPKVclQvJR4PTn0-1GpJxG9xlP1Qmjk95nFWroWjEmIXoyIIpK_QIJwgUxIgVBCjmpTs</vt:lpwstr>
      </vt:variant>
      <vt:variant>
        <vt:lpwstr/>
      </vt:variant>
      <vt:variant>
        <vt:i4>4194431</vt:i4>
      </vt:variant>
      <vt:variant>
        <vt:i4>21</vt:i4>
      </vt:variant>
      <vt:variant>
        <vt:i4>0</vt:i4>
      </vt:variant>
      <vt:variant>
        <vt:i4>5</vt:i4>
      </vt:variant>
      <vt:variant>
        <vt:lpwstr>https://nahlizenidokn.cuzk.cz/ZobrazObjekt.aspx?encrypted=dNf_8mf3N86nGRkM62NXhwvp82Vwo5_bGiqocZAJjlOgU6S3PLxRPtIX6oQOp3cmCjDW1Czg2pGe7zdO9yugyjiRqQfWkwmHQMdKV5HUfE_Au1399cDE4Yij2pV-unMR</vt:lpwstr>
      </vt:variant>
      <vt:variant>
        <vt:lpwstr/>
      </vt:variant>
      <vt:variant>
        <vt:i4>8060983</vt:i4>
      </vt:variant>
      <vt:variant>
        <vt:i4>18</vt:i4>
      </vt:variant>
      <vt:variant>
        <vt:i4>0</vt:i4>
      </vt:variant>
      <vt:variant>
        <vt:i4>5</vt:i4>
      </vt:variant>
      <vt:variant>
        <vt:lpwstr>http://bpej.vumop.cz/32511</vt:lpwstr>
      </vt:variant>
      <vt:variant>
        <vt:lpwstr/>
      </vt:variant>
      <vt:variant>
        <vt:i4>1835131</vt:i4>
      </vt:variant>
      <vt:variant>
        <vt:i4>15</vt:i4>
      </vt:variant>
      <vt:variant>
        <vt:i4>0</vt:i4>
      </vt:variant>
      <vt:variant>
        <vt:i4>5</vt:i4>
      </vt:variant>
      <vt:variant>
        <vt:lpwstr>https://nahlizenidokn.cuzk.cz/ZobrazObjekt.aspx?encrypted=YhwfMUKenZ9lBOd77LJAECo12In_qnB5jr4BinCnpMN612OJLhNcUkl2F8BNs1xxyLm91K-Cu9eAzwK2foLR7f1dBQ42VarbNim0iTTIDPLt47xYWIwQ8A==</vt:lpwstr>
      </vt:variant>
      <vt:variant>
        <vt:lpwstr/>
      </vt:variant>
      <vt:variant>
        <vt:i4>4784224</vt:i4>
      </vt:variant>
      <vt:variant>
        <vt:i4>12</vt:i4>
      </vt:variant>
      <vt:variant>
        <vt:i4>0</vt:i4>
      </vt:variant>
      <vt:variant>
        <vt:i4>5</vt:i4>
      </vt:variant>
      <vt:variant>
        <vt:lpwstr>https://nahlizenidokn.cuzk.cz/VyberKatastrInfo.aspx?encrypted=llYfhjWe8sx9PYVyAfWd-M9s7F9-6jYeZM6VslO69NI8y_qBKZPDYOxDvL6YuNTF0i6bHGut2IhGOVnSQS2656Vum9j3Iu6HYSEj8-l0Cflds4BWxf9s6Q==</vt:lpwstr>
      </vt:variant>
      <vt:variant>
        <vt:lpwstr/>
      </vt:variant>
      <vt:variant>
        <vt:i4>589913</vt:i4>
      </vt:variant>
      <vt:variant>
        <vt:i4>9</vt:i4>
      </vt:variant>
      <vt:variant>
        <vt:i4>0</vt:i4>
      </vt:variant>
      <vt:variant>
        <vt:i4>5</vt:i4>
      </vt:variant>
      <vt:variant>
        <vt:lpwstr>http://vdp.cuzk.cz/vdp/ruian/obce/582786</vt:lpwstr>
      </vt:variant>
      <vt:variant>
        <vt:lpwstr/>
      </vt:variant>
      <vt:variant>
        <vt:i4>3211300</vt:i4>
      </vt:variant>
      <vt:variant>
        <vt:i4>6</vt:i4>
      </vt:variant>
      <vt:variant>
        <vt:i4>0</vt:i4>
      </vt:variant>
      <vt:variant>
        <vt:i4>5</vt:i4>
      </vt:variant>
      <vt:variant>
        <vt:lpwstr>http://vdp.cuzk.cz/vdp/ruian/parcely/2394047702</vt:lpwstr>
      </vt:variant>
      <vt:variant>
        <vt:lpwstr/>
      </vt:variant>
      <vt:variant>
        <vt:i4>3539010</vt:i4>
      </vt:variant>
      <vt:variant>
        <vt:i4>3</vt:i4>
      </vt:variant>
      <vt:variant>
        <vt:i4>0</vt:i4>
      </vt:variant>
      <vt:variant>
        <vt:i4>5</vt:i4>
      </vt:variant>
      <vt:variant>
        <vt:lpwstr>mailto:soudni.znalectvi@gmail.com</vt:lpwstr>
      </vt:variant>
      <vt:variant>
        <vt:lpwstr/>
      </vt:variant>
      <vt:variant>
        <vt:i4>4456546</vt:i4>
      </vt:variant>
      <vt:variant>
        <vt:i4>0</vt:i4>
      </vt:variant>
      <vt:variant>
        <vt:i4>0</vt:i4>
      </vt:variant>
      <vt:variant>
        <vt:i4>5</vt:i4>
      </vt:variant>
      <vt:variant>
        <vt:lpwstr>mailto:horjanka@ladymail.cz</vt:lpwstr>
      </vt:variant>
      <vt:variant>
        <vt:lpwstr/>
      </vt:variant>
      <vt:variant>
        <vt:i4>7536691</vt:i4>
      </vt:variant>
      <vt:variant>
        <vt:i4>-1</vt:i4>
      </vt:variant>
      <vt:variant>
        <vt:i4>1129</vt:i4>
      </vt:variant>
      <vt:variant>
        <vt:i4>4</vt:i4>
      </vt:variant>
      <vt:variant>
        <vt:lpwstr>https://nahlizenidokn.cuzk.cz/ZobrazObjekt.aspx?encrypted=XmoFaKQc-cdW25LjrernKfZ07oNRA_hWSCSFBrRdSrFy9_slQTfH1yosJ_M2ZzhGQDFa6y2Fhmc2twq557kRpuOITts8pALeKPD3HVuqW7c8t6DZ2lQ5l_q-rFTfzh09</vt:lpwstr>
      </vt:variant>
      <vt:variant>
        <vt:lpwstr/>
      </vt:variant>
      <vt:variant>
        <vt:i4>1507402</vt:i4>
      </vt:variant>
      <vt:variant>
        <vt:i4>-1</vt:i4>
      </vt:variant>
      <vt:variant>
        <vt:i4>1129</vt:i4>
      </vt:variant>
      <vt:variant>
        <vt:i4>1</vt:i4>
      </vt:variant>
      <vt:variant>
        <vt:lpwstr>https://nahlizenidokn.cuzk.cz/VratNahled.ashx?encrypted=6ohEHLWZiZpE3HiQ0hLw5Wxi-SnPB9pQq3Iz92Jq7WQunWjmxFRnkfmmR7BHqbIA2AZ5uvNT8Amna8s-WcLwgYpEcoSrkul2NWPYVA9hGFIZnUtocRUhBqb2xIedVFOmZMm4ACtLhC9UMXQ1hUAzwg==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Ing.arch Ševčík</dc:creator>
  <cp:lastModifiedBy>Borek Petr</cp:lastModifiedBy>
  <cp:revision>8</cp:revision>
  <cp:lastPrinted>2019-05-21T20:42:00Z</cp:lastPrinted>
  <dcterms:created xsi:type="dcterms:W3CDTF">2022-09-28T13:53:00Z</dcterms:created>
  <dcterms:modified xsi:type="dcterms:W3CDTF">2022-10-17T09:26:00Z</dcterms:modified>
</cp:coreProperties>
</file>